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6" w:tblpY="-5431"/>
        <w:tblOverlap w:val="never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8018"/>
      </w:tblGrid>
      <w:tr w:rsidR="000B37FF" w14:paraId="49374387" w14:textId="77777777" w:rsidTr="00D84424">
        <w:trPr>
          <w:trHeight w:val="10602"/>
        </w:trPr>
        <w:tc>
          <w:tcPr>
            <w:tcW w:w="567" w:type="dxa"/>
            <w:vAlign w:val="bottom"/>
          </w:tcPr>
          <w:p w14:paraId="57FF8224" w14:textId="77777777" w:rsidR="000B37FF" w:rsidRDefault="00D8442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DDAC666" wp14:editId="2CFA111F">
                      <wp:extent cx="324002" cy="575996"/>
                      <wp:effectExtent l="0" t="0" r="0" b="0"/>
                      <wp:docPr id="3251" name="Group 3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02" cy="575996"/>
                                <a:chOff x="0" y="0"/>
                                <a:chExt cx="324002" cy="575996"/>
                              </a:xfrm>
                            </wpg:grpSpPr>
                            <wps:wsp>
                              <wps:cNvPr id="3395" name="Shape 3395"/>
                              <wps:cNvSpPr/>
                              <wps:spPr>
                                <a:xfrm>
                                  <a:off x="0" y="521995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6" name="Shape 3396"/>
                              <wps:cNvSpPr/>
                              <wps:spPr>
                                <a:xfrm>
                                  <a:off x="0" y="432003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7" name="Shape 3397"/>
                              <wps:cNvSpPr/>
                              <wps:spPr>
                                <a:xfrm>
                                  <a:off x="0" y="378003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8" name="Shape 3398"/>
                              <wps:cNvSpPr/>
                              <wps:spPr>
                                <a:xfrm>
                                  <a:off x="0" y="324003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9" name="Shape 3399"/>
                              <wps:cNvSpPr/>
                              <wps:spPr>
                                <a:xfrm>
                                  <a:off x="0" y="270001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0" name="Shape 3400"/>
                              <wps:cNvSpPr/>
                              <wps:spPr>
                                <a:xfrm>
                                  <a:off x="0" y="216002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1" name="Shape 3401"/>
                              <wps:cNvSpPr/>
                              <wps:spPr>
                                <a:xfrm>
                                  <a:off x="0" y="162001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2" name="Shape 3402"/>
                              <wps:cNvSpPr/>
                              <wps:spPr>
                                <a:xfrm>
                                  <a:off x="0" y="108000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3" name="Shape 3403"/>
                              <wps:cNvSpPr/>
                              <wps:spPr>
                                <a:xfrm>
                                  <a:off x="0" y="54001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4" name="Shape 3404"/>
                              <wps:cNvSpPr/>
                              <wps:spPr>
                                <a:xfrm>
                                  <a:off x="0" y="0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51" style="width:25.512pt;height:45.354pt;mso-position-horizontal-relative:char;mso-position-vertical-relative:line" coordsize="3240,5759">
                      <v:shape id="Shape 3405" style="position:absolute;width:3240;height:540;left:0;top:5219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406" style="position:absolute;width:3240;height:540;left:0;top:4320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407" style="position:absolute;width:3240;height:179;left:0;top:378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08" style="position:absolute;width:3240;height:179;left:0;top:32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09" style="position:absolute;width:3240;height:179;left:0;top:270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10" style="position:absolute;width:3240;height:179;left:0;top:216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11" style="position:absolute;width:3240;height:179;left:0;top:162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12" style="position:absolute;width:3240;height:179;left:0;top:108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13" style="position:absolute;width:3240;height:179;left:0;top:5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414" style="position:absolute;width:3240;height:179;left:0;top: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</v:group>
                  </w:pict>
                </mc:Fallback>
              </mc:AlternateContent>
            </w:r>
          </w:p>
        </w:tc>
        <w:tc>
          <w:tcPr>
            <w:tcW w:w="7257" w:type="dxa"/>
          </w:tcPr>
          <w:p w14:paraId="00308D74" w14:textId="77777777" w:rsidR="000B37FF" w:rsidRDefault="000B37FF">
            <w:pPr>
              <w:spacing w:after="0" w:line="259" w:lineRule="auto"/>
              <w:ind w:left="-2013" w:right="9269" w:firstLine="0"/>
            </w:pPr>
          </w:p>
          <w:p w14:paraId="61AF3D9B" w14:textId="77777777" w:rsidR="00D84424" w:rsidRDefault="00D84424">
            <w:pPr>
              <w:spacing w:after="0" w:line="259" w:lineRule="auto"/>
              <w:ind w:left="-2013" w:right="9269" w:firstLine="0"/>
            </w:pPr>
          </w:p>
          <w:tbl>
            <w:tblPr>
              <w:tblStyle w:val="TableGrid"/>
              <w:tblW w:w="7200" w:type="dxa"/>
              <w:tblInd w:w="6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5"/>
              <w:gridCol w:w="3475"/>
            </w:tblGrid>
            <w:tr w:rsidR="000B37FF" w14:paraId="00393BB3" w14:textId="77777777" w:rsidTr="00D844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02"/>
              </w:trPr>
              <w:tc>
                <w:tcPr>
                  <w:tcW w:w="3725" w:type="dxa"/>
                </w:tcPr>
                <w:p w14:paraId="1ADB526E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right="228" w:firstLine="0"/>
                    <w:suppressOverlap/>
                    <w:jc w:val="center"/>
                  </w:pPr>
                  <w:r>
                    <w:rPr>
                      <w:b/>
                    </w:rPr>
                    <w:t xml:space="preserve">ИНСТРУКЦИЯ </w:t>
                  </w:r>
                </w:p>
                <w:p w14:paraId="6AF61622" w14:textId="77777777" w:rsidR="000B37FF" w:rsidRDefault="00D84424">
                  <w:pPr>
                    <w:framePr w:wrap="around" w:vAnchor="text" w:hAnchor="text" w:x="6" w:y="-5431"/>
                    <w:spacing w:after="403" w:line="234" w:lineRule="auto"/>
                    <w:ind w:left="768" w:right="371" w:hanging="362"/>
                    <w:suppressOverlap/>
                  </w:pPr>
                  <w:r>
                    <w:rPr>
                      <w:b/>
                    </w:rPr>
                    <w:t>по применению лекарственного препарата для медицинского применения ФЕНИСТИЛ</w:t>
                  </w:r>
                  <w:r>
                    <w:rPr>
                      <w:b/>
                      <w:sz w:val="14"/>
                      <w:vertAlign w:val="superscript"/>
                    </w:rPr>
                    <w:t>®</w:t>
                  </w:r>
                  <w:r>
                    <w:rPr>
                      <w:b/>
                    </w:rPr>
                    <w:t xml:space="preserve"> (FENISTIL</w:t>
                  </w:r>
                  <w:r>
                    <w:rPr>
                      <w:b/>
                      <w:sz w:val="14"/>
                      <w:vertAlign w:val="superscript"/>
                    </w:rPr>
                    <w:t>®</w:t>
                  </w:r>
                  <w:r>
                    <w:rPr>
                      <w:b/>
                    </w:rPr>
                    <w:t xml:space="preserve">) </w:t>
                  </w:r>
                </w:p>
                <w:p w14:paraId="7DBBFDD3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Регистрационный номер: П N011663/02</w:t>
                  </w:r>
                </w:p>
                <w:p w14:paraId="30058203" w14:textId="77777777" w:rsidR="000B37FF" w:rsidRDefault="00D84424">
                  <w:pPr>
                    <w:framePr w:wrap="around" w:vAnchor="text" w:hAnchor="text" w:x="6" w:y="-5431"/>
                    <w:spacing w:after="8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Торговое название:</w:t>
                  </w:r>
                  <w:r>
                    <w:t xml:space="preserve"> </w:t>
                  </w:r>
                  <w:proofErr w:type="spellStart"/>
                  <w:r>
                    <w:t>Фенистил</w:t>
                  </w:r>
                  <w:proofErr w:type="spellEnd"/>
                  <w:r>
                    <w:rPr>
                      <w:sz w:val="14"/>
                      <w:vertAlign w:val="superscript"/>
                    </w:rPr>
                    <w:t>®</w:t>
                  </w:r>
                </w:p>
                <w:p w14:paraId="5E597864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МНН или группировочное название:</w:t>
                  </w:r>
                  <w:r>
                    <w:t xml:space="preserve"> </w:t>
                  </w:r>
                  <w:proofErr w:type="spellStart"/>
                  <w:r>
                    <w:t>диметинден</w:t>
                  </w:r>
                  <w:proofErr w:type="spellEnd"/>
                  <w:r>
                    <w:t xml:space="preserve">. </w:t>
                  </w:r>
                </w:p>
                <w:p w14:paraId="296C8339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Химическое название:</w:t>
                  </w:r>
                  <w:r>
                    <w:t xml:space="preserve"> (RS)-</w:t>
                  </w:r>
                  <w:proofErr w:type="spellStart"/>
                  <w:proofErr w:type="gramStart"/>
                  <w:r>
                    <w:t>диметил</w:t>
                  </w:r>
                  <w:proofErr w:type="spellEnd"/>
                  <w:r>
                    <w:t>(</w:t>
                  </w:r>
                  <w:proofErr w:type="gramEnd"/>
                  <w:r>
                    <w:t>2-{3-[1-(пиридин-</w:t>
                  </w:r>
                </w:p>
                <w:p w14:paraId="42F2F4F4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t>2-</w:t>
                  </w:r>
                  <w:proofErr w:type="gramStart"/>
                  <w:r>
                    <w:t>ил)этил</w:t>
                  </w:r>
                  <w:proofErr w:type="gramEnd"/>
                  <w:r>
                    <w:t xml:space="preserve">]-1Н-инден-2-ил}этил)амин </w:t>
                  </w:r>
                  <w:proofErr w:type="spellStart"/>
                  <w:r>
                    <w:t>малеат</w:t>
                  </w:r>
                  <w:proofErr w:type="spellEnd"/>
                </w:p>
                <w:p w14:paraId="7DAC06E9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 xml:space="preserve">Лекарственная форма: </w:t>
                  </w:r>
                  <w:r>
                    <w:t>гель для наружного применения.</w:t>
                  </w:r>
                </w:p>
                <w:p w14:paraId="4B92036B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 xml:space="preserve">Состав: </w:t>
                  </w:r>
                </w:p>
                <w:p w14:paraId="3B99F391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right="945" w:firstLine="0"/>
                    <w:suppressOverlap/>
                  </w:pPr>
                  <w:r>
                    <w:rPr>
                      <w:i/>
                    </w:rPr>
                    <w:t xml:space="preserve">Активное вещество: </w:t>
                  </w:r>
                  <w:proofErr w:type="spellStart"/>
                  <w:r>
                    <w:t>диметиндена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малеат</w:t>
                  </w:r>
                  <w:proofErr w:type="spellEnd"/>
                  <w:r>
                    <w:t xml:space="preserve">. 100 г геля для наружного применения </w:t>
                  </w:r>
                  <w:proofErr w:type="gramStart"/>
                  <w:r>
                    <w:t>содержат  0</w:t>
                  </w:r>
                  <w:proofErr w:type="gramEnd"/>
                  <w:r>
                    <w:t xml:space="preserve">,1 г </w:t>
                  </w:r>
                  <w:proofErr w:type="spellStart"/>
                  <w:r>
                    <w:t>диметиндена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малеата</w:t>
                  </w:r>
                  <w:proofErr w:type="spellEnd"/>
                  <w:r>
                    <w:t>.</w:t>
                  </w:r>
                </w:p>
                <w:p w14:paraId="1C21D765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right="171" w:firstLine="0"/>
                    <w:suppressOverlap/>
                  </w:pPr>
                  <w:r>
                    <w:rPr>
                      <w:i/>
                    </w:rPr>
                    <w:t xml:space="preserve">Вспомогательные вещества: </w:t>
                  </w:r>
                  <w:proofErr w:type="spellStart"/>
                  <w:r>
                    <w:t>динатрия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эдетат</w:t>
                  </w:r>
                  <w:proofErr w:type="spellEnd"/>
                  <w:r>
                    <w:t xml:space="preserve"> 0,05 г, </w:t>
                  </w:r>
                  <w:proofErr w:type="spellStart"/>
                  <w:r>
                    <w:t>карбомер</w:t>
                  </w:r>
                  <w:proofErr w:type="spellEnd"/>
                  <w:r>
                    <w:t xml:space="preserve"> около 0,9 г, натрия гидроксида раствор 30 % около 1,0 г, </w:t>
                  </w:r>
                  <w:proofErr w:type="spellStart"/>
                  <w:r>
                    <w:t>бензалкония</w:t>
                  </w:r>
                  <w:proofErr w:type="spellEnd"/>
                  <w:r>
                    <w:t xml:space="preserve"> хлорид 0,005 г, пропиленгликоль 15,0 г, вода очищенная около 82,9 г. </w:t>
                  </w:r>
                </w:p>
                <w:p w14:paraId="59510FBD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 xml:space="preserve">Описание </w:t>
                  </w:r>
                </w:p>
                <w:p w14:paraId="15D59B88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firstLine="0"/>
                    <w:suppressOverlap/>
                  </w:pPr>
                  <w:r>
                    <w:t>Гомогенный бесцветный гель, прозрачный или слабо</w:t>
                  </w:r>
                  <w:r>
                    <w:t xml:space="preserve"> опалесцирующий.</w:t>
                  </w:r>
                </w:p>
                <w:p w14:paraId="3EBC6A07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 xml:space="preserve">Фармакотерапевтическая группа  </w:t>
                  </w:r>
                </w:p>
                <w:p w14:paraId="5D3C5C2B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firstLine="0"/>
                    <w:suppressOverlap/>
                  </w:pPr>
                  <w:r>
                    <w:t xml:space="preserve">Противоаллергическое средство - Н1- </w:t>
                  </w:r>
                  <w:proofErr w:type="spellStart"/>
                  <w:r>
                    <w:t>гистаминовых</w:t>
                  </w:r>
                  <w:proofErr w:type="spellEnd"/>
                  <w:r>
                    <w:t xml:space="preserve"> рецепторов блокатор.</w:t>
                  </w:r>
                </w:p>
                <w:p w14:paraId="6FA8BE5A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Код АТХ:</w:t>
                  </w:r>
                  <w:r>
                    <w:t xml:space="preserve"> D04AA13</w:t>
                  </w:r>
                </w:p>
                <w:p w14:paraId="379B6FA4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 xml:space="preserve">Фармакологические свойства </w:t>
                  </w:r>
                </w:p>
                <w:p w14:paraId="6116C49D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proofErr w:type="spellStart"/>
                  <w:r>
                    <w:rPr>
                      <w:b/>
                    </w:rPr>
                    <w:t>Фармакодинамика</w:t>
                  </w:r>
                  <w:proofErr w:type="spellEnd"/>
                </w:p>
                <w:p w14:paraId="4181934D" w14:textId="77777777" w:rsidR="000B37FF" w:rsidRDefault="00D84424">
                  <w:pPr>
                    <w:framePr w:wrap="around" w:vAnchor="text" w:hAnchor="text" w:x="6" w:y="-5431"/>
                    <w:spacing w:after="0" w:line="248" w:lineRule="auto"/>
                    <w:ind w:left="11" w:right="286" w:firstLine="0"/>
                    <w:suppressOverlap/>
                    <w:jc w:val="both"/>
                  </w:pPr>
                  <w:r>
                    <w:t xml:space="preserve">Антигистаминное, противоаллергическое и </w:t>
                  </w:r>
                  <w:proofErr w:type="spellStart"/>
                  <w:r>
                    <w:t>противозудное</w:t>
                  </w:r>
                  <w:proofErr w:type="spellEnd"/>
                  <w:r>
                    <w:t xml:space="preserve"> средство. Блокатор H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  <w:r>
                    <w:t>-</w:t>
                  </w:r>
                  <w:r>
                    <w:t xml:space="preserve">гистаминовых рецепторов, является конкурентным антагонистом гистамина. Препарат снижает повышенную проницаемость капилляров, связанную с аллергическими реакциями. При нанесении на кожу </w:t>
                  </w:r>
                  <w:proofErr w:type="spellStart"/>
                  <w:r>
                    <w:t>Фенистил</w:t>
                  </w:r>
                  <w:proofErr w:type="spellEnd"/>
                  <w:r>
                    <w:rPr>
                      <w:sz w:val="14"/>
                      <w:vertAlign w:val="superscript"/>
                    </w:rPr>
                    <w:t>®</w:t>
                  </w:r>
                  <w:r>
                    <w:t xml:space="preserve"> гель уменьшает зуд и раздражение, вызванные кожно-аллергическ</w:t>
                  </w:r>
                  <w:r>
                    <w:t xml:space="preserve">ими реакциями. Препарат обладает также выраженным </w:t>
                  </w:r>
                  <w:proofErr w:type="spellStart"/>
                  <w:proofErr w:type="gramStart"/>
                  <w:r>
                    <w:t>местноанестезирующим</w:t>
                  </w:r>
                  <w:proofErr w:type="spellEnd"/>
                  <w:r>
                    <w:t xml:space="preserve">  эффектом</w:t>
                  </w:r>
                  <w:proofErr w:type="gramEnd"/>
                  <w:r>
                    <w:t xml:space="preserve">. Оказывает также </w:t>
                  </w:r>
                  <w:proofErr w:type="spellStart"/>
                  <w:r>
                    <w:t>антикининовое</w:t>
                  </w:r>
                  <w:proofErr w:type="spellEnd"/>
                  <w:r>
                    <w:t xml:space="preserve"> и слабое антихолинергическое действие. </w:t>
                  </w:r>
                </w:p>
                <w:p w14:paraId="22FCC9C4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right="74" w:firstLine="0"/>
                    <w:suppressOverlap/>
                  </w:pPr>
                  <w:r>
                    <w:t xml:space="preserve">При наружном применении, благодаря </w:t>
                  </w:r>
                  <w:proofErr w:type="spellStart"/>
                  <w:r>
                    <w:t>гелевой</w:t>
                  </w:r>
                  <w:proofErr w:type="spellEnd"/>
                  <w:r>
                    <w:t xml:space="preserve"> основе, обладает быстрым началом </w:t>
                  </w:r>
                  <w:proofErr w:type="gramStart"/>
                  <w:r>
                    <w:t>действия  (</w:t>
                  </w:r>
                  <w:proofErr w:type="gramEnd"/>
                  <w:r>
                    <w:t xml:space="preserve">через несколько минут) и легким охлаждающим эффектом. Максимальный эффект – через 1 - 4 часа. </w:t>
                  </w:r>
                </w:p>
                <w:p w14:paraId="56D5210B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Фармакокинетика</w:t>
                  </w:r>
                </w:p>
                <w:p w14:paraId="49618FB7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firstLine="0"/>
                    <w:suppressOverlap/>
                  </w:pPr>
                  <w:r>
                    <w:t>При наружном применении хорошо проникает в кожу, системная</w:t>
                  </w:r>
                  <w:r>
                    <w:t xml:space="preserve"> биодоступность 10 %.</w:t>
                  </w:r>
                </w:p>
                <w:p w14:paraId="3ED34ED3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Показания к применению</w:t>
                  </w:r>
                </w:p>
                <w:p w14:paraId="4B83CB58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right="202" w:firstLine="0"/>
                    <w:suppressOverlap/>
                  </w:pPr>
                  <w:r>
                    <w:t>Кожный зуд различного происхождения (кроме связанного с холестазом), например: зудящие дерматозы, экзема, крапивница, укусы насекомых.</w:t>
                  </w:r>
                </w:p>
                <w:p w14:paraId="1A1CCEE1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right="53" w:firstLine="0"/>
                    <w:suppressOverlap/>
                  </w:pPr>
                  <w:r>
                    <w:t>Солнечные ожоги, бытовые и производственные ожоги (легкой степени).</w:t>
                  </w:r>
                </w:p>
                <w:p w14:paraId="5E395465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r>
                    <w:rPr>
                      <w:b/>
                    </w:rPr>
                    <w:t>Противоп</w:t>
                  </w:r>
                  <w:r>
                    <w:rPr>
                      <w:b/>
                    </w:rPr>
                    <w:t>оказания</w:t>
                  </w:r>
                </w:p>
                <w:p w14:paraId="58678B8B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11" w:firstLine="0"/>
                    <w:suppressOverlap/>
                  </w:pPr>
                  <w:r>
                    <w:t xml:space="preserve">Повышенная чувствительность к </w:t>
                  </w:r>
                  <w:proofErr w:type="spellStart"/>
                  <w:r>
                    <w:t>диметиндену</w:t>
                  </w:r>
                  <w:proofErr w:type="spellEnd"/>
                  <w:r>
                    <w:t xml:space="preserve"> и другим компонентам, входящим в состав препарата, </w:t>
                  </w:r>
                </w:p>
                <w:p w14:paraId="17614012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11" w:firstLine="0"/>
                    <w:suppressOverlap/>
                  </w:pPr>
                  <w:proofErr w:type="spellStart"/>
                  <w:r>
                    <w:t>закрытоугольная</w:t>
                  </w:r>
                  <w:proofErr w:type="spellEnd"/>
                  <w:r>
                    <w:t xml:space="preserve"> глаукома, гиперплазия предстательной </w:t>
                  </w:r>
                </w:p>
              </w:tc>
              <w:tc>
                <w:tcPr>
                  <w:tcW w:w="3475" w:type="dxa"/>
                </w:tcPr>
                <w:p w14:paraId="08E3AD96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firstLine="0"/>
                    <w:suppressOverlap/>
                  </w:pPr>
                  <w:r>
                    <w:t>железы, детский возраст до 1 месяца, особенно недоношенные.</w:t>
                  </w:r>
                </w:p>
                <w:p w14:paraId="21870C11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>С осторожностью</w:t>
                  </w:r>
                </w:p>
                <w:p w14:paraId="54E6A0F8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t>Беременность I триместр, период лактации.</w:t>
                  </w:r>
                </w:p>
                <w:p w14:paraId="2EBA3E29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>Применение в период беременности</w:t>
                  </w:r>
                  <w:r>
                    <w:rPr>
                      <w:b/>
                    </w:rPr>
                    <w:t xml:space="preserve"> и в период грудного вскармливания</w:t>
                  </w:r>
                </w:p>
                <w:p w14:paraId="39EF6C3C" w14:textId="77777777" w:rsidR="000B37FF" w:rsidRDefault="00D84424">
                  <w:pPr>
                    <w:framePr w:wrap="around" w:vAnchor="text" w:hAnchor="text" w:x="6" w:y="-5431"/>
                    <w:spacing w:after="0" w:line="244" w:lineRule="auto"/>
                    <w:ind w:left="0" w:firstLine="0"/>
                    <w:suppressOverlap/>
                  </w:pPr>
                  <w:r>
                    <w:t xml:space="preserve">Применение препарата в первые три месяца беременности возможно только после консультации с врачом. Во II и III триместрах беременности, а также в </w:t>
                  </w:r>
                  <w:r>
                    <w:t xml:space="preserve">период лактации </w:t>
                  </w:r>
                  <w:proofErr w:type="spellStart"/>
                  <w:r>
                    <w:t>Фенистил</w:t>
                  </w:r>
                  <w:proofErr w:type="spellEnd"/>
                  <w:r>
                    <w:rPr>
                      <w:sz w:val="14"/>
                      <w:vertAlign w:val="superscript"/>
                    </w:rPr>
                    <w:t>®</w:t>
                  </w:r>
                  <w:r>
                    <w:t xml:space="preserve"> гель не следует применять на обширных участках кожи, особенно при наличии явлений воспаления или кровоточивости. Кормящим матерям не следует наносить препарат на соски молочных желез.</w:t>
                  </w:r>
                </w:p>
                <w:p w14:paraId="3117FC42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>Способ применения и дозы</w:t>
                  </w:r>
                </w:p>
                <w:p w14:paraId="00354E3E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right="325" w:firstLine="0"/>
                    <w:suppressOverlap/>
                  </w:pPr>
                  <w:r>
                    <w:t>Наружно. Гель наносят</w:t>
                  </w:r>
                  <w:r>
                    <w:t xml:space="preserve"> на пораженный участок кожи 2 - 4 раза в день. В случаях выраженного зуда или распространенных поражений кожи рекомендуется одновременное использование пероральных форм.</w:t>
                  </w:r>
                </w:p>
                <w:p w14:paraId="180740F8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>Побочное действие</w:t>
                  </w:r>
                </w:p>
                <w:p w14:paraId="69543685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firstLine="0"/>
                    <w:suppressOverlap/>
                  </w:pPr>
                  <w:r>
                    <w:t>Классификация частоты возникновения побочных реакций: очень часто (≥</w:t>
                  </w:r>
                  <w:r>
                    <w:t xml:space="preserve">1/10); часто (≥1/100, </w:t>
                  </w:r>
                  <w:proofErr w:type="gramStart"/>
                  <w:r>
                    <w:t>&lt; 1</w:t>
                  </w:r>
                  <w:proofErr w:type="gramEnd"/>
                  <w:r>
                    <w:t xml:space="preserve">/10); нечасто </w:t>
                  </w:r>
                </w:p>
                <w:p w14:paraId="5EBC7F03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right="99" w:firstLine="0"/>
                    <w:suppressOverlap/>
                  </w:pPr>
                  <w:r>
                    <w:t xml:space="preserve">(≥ 1/1000, </w:t>
                  </w:r>
                  <w:proofErr w:type="gramStart"/>
                  <w:r>
                    <w:t>&lt; 1</w:t>
                  </w:r>
                  <w:proofErr w:type="gramEnd"/>
                  <w:r>
                    <w:t>/100); редко (≥1/10000, &lt; 1/1000); очень редко (&lt; 1/10000), включая отдельные сообщения и реакции с неизвестной частотой (не может быть рассчитана на основании доступных данных).</w:t>
                  </w:r>
                </w:p>
                <w:p w14:paraId="00617B52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i/>
                    </w:rPr>
                    <w:t>Нарушения со стороны ко</w:t>
                  </w:r>
                  <w:r>
                    <w:rPr>
                      <w:i/>
                    </w:rPr>
                    <w:t>жи и подкожных тканей:</w:t>
                  </w:r>
                </w:p>
                <w:p w14:paraId="36C4BB7A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t>Нечасто: сухость, жжение кожи.</w:t>
                  </w:r>
                </w:p>
                <w:p w14:paraId="34590420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t xml:space="preserve">Очень редко (пострегистрационные данные): </w:t>
                  </w:r>
                </w:p>
                <w:p w14:paraId="56000874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right="2" w:firstLine="0"/>
                    <w:suppressOverlap/>
                  </w:pPr>
                  <w:r>
                    <w:t>аллергический дерматит, включая кожную сыпь, зуд. Если любые из указанных в инструкции побочных эффектов усугубляются, или Вы заметили любые другие побочные эффекты, не указанные в инструкции, сообщите об этом врачу.</w:t>
                  </w:r>
                </w:p>
                <w:p w14:paraId="5A513942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>Передозировка</w:t>
                  </w:r>
                </w:p>
                <w:p w14:paraId="790E8120" w14:textId="77777777" w:rsidR="000B37FF" w:rsidRDefault="00D84424">
                  <w:pPr>
                    <w:framePr w:wrap="around" w:vAnchor="text" w:hAnchor="text" w:x="6" w:y="-5431"/>
                    <w:spacing w:after="0" w:line="246" w:lineRule="auto"/>
                    <w:ind w:left="0" w:right="120" w:firstLine="0"/>
                    <w:suppressOverlap/>
                  </w:pPr>
                  <w:r>
                    <w:t>При случайном проглатыван</w:t>
                  </w:r>
                  <w:r>
                    <w:t>ии большого количества препарата могут возникать  симптомы, характерные для передозировки препаратов блокаторов H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  <w:r>
                    <w:t>-гистаминовых рецепторов, в том числе угнетение функций центральной нервной системы, сонливость (главным образом у взрослых), стимуляция функц</w:t>
                  </w:r>
                  <w:r>
                    <w:t xml:space="preserve">ий центральной нервной системы, </w:t>
                  </w:r>
                  <w:proofErr w:type="spellStart"/>
                  <w:r>
                    <w:t>антимускариновые</w:t>
                  </w:r>
                  <w:proofErr w:type="spellEnd"/>
                  <w:r>
                    <w:t xml:space="preserve"> эффекты (особенно у детей), включая повышенную возбудимость, атаксию, галлюцинации, тонико-клонические судороги, </w:t>
                  </w:r>
                  <w:proofErr w:type="spellStart"/>
                  <w:r>
                    <w:t>мидриаз</w:t>
                  </w:r>
                  <w:proofErr w:type="spellEnd"/>
                  <w:r>
                    <w:t>, сухость во рту, «приливы» крови к лицу, задержку мочи и лихорадку. За этим может посл</w:t>
                  </w:r>
                  <w:r>
                    <w:t>едовать падение артериального давления.</w:t>
                  </w:r>
                </w:p>
                <w:p w14:paraId="3C7C94E6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t>Лечение:</w:t>
                  </w:r>
                </w:p>
                <w:p w14:paraId="1269012B" w14:textId="77777777" w:rsidR="000B37FF" w:rsidRDefault="00D84424">
                  <w:pPr>
                    <w:framePr w:wrap="around" w:vAnchor="text" w:hAnchor="text" w:x="6" w:y="-5431"/>
                    <w:spacing w:after="0" w:line="242" w:lineRule="auto"/>
                    <w:ind w:left="0" w:firstLine="0"/>
                    <w:suppressOverlap/>
                  </w:pPr>
                  <w:r>
                    <w:t>Специфический антидот неизвестен. Следует предпринять обычные меры неотложной помощи: при приеме внутрь - прием активированного угля, солевых слабительных; при необходимости, провести мероприятия по поддержа</w:t>
                  </w:r>
                  <w:r>
                    <w:t xml:space="preserve">нию функции сердечно-сосудистой и дыхательной систем. </w:t>
                  </w:r>
                  <w:proofErr w:type="gramStart"/>
                  <w:r>
                    <w:t>Для  лечения</w:t>
                  </w:r>
                  <w:proofErr w:type="gramEnd"/>
                  <w:r>
                    <w:t xml:space="preserve"> артериальной гипотензии можно применять сосудосуживающие средства. </w:t>
                  </w:r>
                </w:p>
                <w:p w14:paraId="615E7848" w14:textId="77777777" w:rsidR="000B37FF" w:rsidRDefault="00D84424">
                  <w:pPr>
                    <w:framePr w:wrap="around" w:vAnchor="text" w:hAnchor="text" w:x="6" w:y="-5431"/>
                    <w:spacing w:after="0" w:line="259" w:lineRule="auto"/>
                    <w:ind w:left="0" w:firstLine="0"/>
                    <w:suppressOverlap/>
                  </w:pPr>
                  <w:r>
                    <w:t xml:space="preserve">Не превышайте рекомендованную дозу геля </w:t>
                  </w:r>
                  <w:proofErr w:type="spellStart"/>
                  <w:r>
                    <w:t>Фенистил</w:t>
                  </w:r>
                  <w:proofErr w:type="spellEnd"/>
                  <w:r>
                    <w:rPr>
                      <w:sz w:val="14"/>
                      <w:vertAlign w:val="superscript"/>
                    </w:rPr>
                    <w:t>®</w:t>
                  </w:r>
                  <w:r>
                    <w:t>. При случайной передозировке, немедленно сообщите врачу.</w:t>
                  </w:r>
                </w:p>
              </w:tc>
            </w:tr>
          </w:tbl>
          <w:p w14:paraId="2EB3F7D4" w14:textId="77777777" w:rsidR="000B37FF" w:rsidRDefault="000B37FF">
            <w:pPr>
              <w:spacing w:after="160" w:line="259" w:lineRule="auto"/>
              <w:ind w:left="0" w:firstLine="0"/>
            </w:pPr>
          </w:p>
        </w:tc>
      </w:tr>
    </w:tbl>
    <w:p w14:paraId="68266D27" w14:textId="77777777" w:rsidR="000B37FF" w:rsidRDefault="00D84424">
      <w:pPr>
        <w:spacing w:after="0" w:line="259" w:lineRule="auto"/>
        <w:ind w:left="-1440" w:right="629" w:firstLine="0"/>
        <w:jc w:val="both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098963" wp14:editId="7FE87B65">
                <wp:simplePos x="0" y="0"/>
                <wp:positionH relativeFrom="page">
                  <wp:posOffset>832499</wp:posOffset>
                </wp:positionH>
                <wp:positionV relativeFrom="page">
                  <wp:posOffset>108027</wp:posOffset>
                </wp:positionV>
                <wp:extent cx="418516" cy="360007"/>
                <wp:effectExtent l="0" t="0" r="0" b="0"/>
                <wp:wrapTopAndBottom/>
                <wp:docPr id="3252" name="Group 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16" cy="360007"/>
                          <a:chOff x="0" y="0"/>
                          <a:chExt cx="418516" cy="360007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418516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16" h="360007">
                                <a:moveTo>
                                  <a:pt x="262103" y="0"/>
                                </a:moveTo>
                                <a:cubicBezTo>
                                  <a:pt x="376060" y="0"/>
                                  <a:pt x="418516" y="38976"/>
                                  <a:pt x="418516" y="99212"/>
                                </a:cubicBezTo>
                                <a:cubicBezTo>
                                  <a:pt x="418516" y="179642"/>
                                  <a:pt x="339750" y="283172"/>
                                  <a:pt x="277647" y="329362"/>
                                </a:cubicBezTo>
                                <a:cubicBezTo>
                                  <a:pt x="251625" y="348450"/>
                                  <a:pt x="223812" y="360007"/>
                                  <a:pt x="191300" y="360007"/>
                                </a:cubicBezTo>
                                <a:cubicBezTo>
                                  <a:pt x="90843" y="360007"/>
                                  <a:pt x="0" y="241795"/>
                                  <a:pt x="0" y="151041"/>
                                </a:cubicBezTo>
                                <a:cubicBezTo>
                                  <a:pt x="0" y="17513"/>
                                  <a:pt x="179032" y="0"/>
                                  <a:pt x="262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9238" y="104876"/>
                            <a:ext cx="82817" cy="1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17" h="121653">
                                <a:moveTo>
                                  <a:pt x="43802" y="0"/>
                                </a:moveTo>
                                <a:cubicBezTo>
                                  <a:pt x="54902" y="0"/>
                                  <a:pt x="65621" y="2705"/>
                                  <a:pt x="74765" y="7836"/>
                                </a:cubicBezTo>
                                <a:lnTo>
                                  <a:pt x="75057" y="7988"/>
                                </a:lnTo>
                                <a:lnTo>
                                  <a:pt x="75057" y="26073"/>
                                </a:lnTo>
                                <a:lnTo>
                                  <a:pt x="74168" y="25362"/>
                                </a:lnTo>
                                <a:cubicBezTo>
                                  <a:pt x="65088" y="18174"/>
                                  <a:pt x="54458" y="14389"/>
                                  <a:pt x="43434" y="14389"/>
                                </a:cubicBezTo>
                                <a:cubicBezTo>
                                  <a:pt x="33617" y="14389"/>
                                  <a:pt x="22149" y="18021"/>
                                  <a:pt x="22149" y="28283"/>
                                </a:cubicBezTo>
                                <a:cubicBezTo>
                                  <a:pt x="22149" y="39421"/>
                                  <a:pt x="35408" y="46038"/>
                                  <a:pt x="49416" y="53035"/>
                                </a:cubicBezTo>
                                <a:lnTo>
                                  <a:pt x="50686" y="53670"/>
                                </a:lnTo>
                                <a:cubicBezTo>
                                  <a:pt x="64249" y="60477"/>
                                  <a:pt x="82817" y="69774"/>
                                  <a:pt x="82817" y="87795"/>
                                </a:cubicBezTo>
                                <a:cubicBezTo>
                                  <a:pt x="82817" y="112789"/>
                                  <a:pt x="58014" y="121653"/>
                                  <a:pt x="36792" y="121653"/>
                                </a:cubicBezTo>
                                <a:cubicBezTo>
                                  <a:pt x="24397" y="121653"/>
                                  <a:pt x="12814" y="119278"/>
                                  <a:pt x="330" y="114198"/>
                                </a:cubicBezTo>
                                <a:lnTo>
                                  <a:pt x="0" y="114059"/>
                                </a:lnTo>
                                <a:lnTo>
                                  <a:pt x="0" y="95783"/>
                                </a:lnTo>
                                <a:lnTo>
                                  <a:pt x="800" y="96228"/>
                                </a:lnTo>
                                <a:cubicBezTo>
                                  <a:pt x="12306" y="102476"/>
                                  <a:pt x="27407" y="106845"/>
                                  <a:pt x="37503" y="106845"/>
                                </a:cubicBezTo>
                                <a:cubicBezTo>
                                  <a:pt x="56325" y="106845"/>
                                  <a:pt x="60274" y="99111"/>
                                  <a:pt x="60274" y="92634"/>
                                </a:cubicBezTo>
                                <a:cubicBezTo>
                                  <a:pt x="60274" y="80963"/>
                                  <a:pt x="48247" y="75286"/>
                                  <a:pt x="34328" y="68694"/>
                                </a:cubicBezTo>
                                <a:lnTo>
                                  <a:pt x="33579" y="68339"/>
                                </a:lnTo>
                                <a:cubicBezTo>
                                  <a:pt x="18352" y="61100"/>
                                  <a:pt x="1092" y="52896"/>
                                  <a:pt x="1092" y="33452"/>
                                </a:cubicBezTo>
                                <a:cubicBezTo>
                                  <a:pt x="1092" y="10465"/>
                                  <a:pt x="23241" y="0"/>
                                  <a:pt x="43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48787" y="54793"/>
                            <a:ext cx="119177" cy="17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7" h="170244">
                                <a:moveTo>
                                  <a:pt x="27013" y="0"/>
                                </a:moveTo>
                                <a:lnTo>
                                  <a:pt x="27013" y="98565"/>
                                </a:lnTo>
                                <a:lnTo>
                                  <a:pt x="59741" y="67983"/>
                                </a:lnTo>
                                <a:cubicBezTo>
                                  <a:pt x="59817" y="67907"/>
                                  <a:pt x="66446" y="61989"/>
                                  <a:pt x="72276" y="54369"/>
                                </a:cubicBezTo>
                                <a:lnTo>
                                  <a:pt x="72428" y="54153"/>
                                </a:lnTo>
                                <a:lnTo>
                                  <a:pt x="106299" y="54153"/>
                                </a:lnTo>
                                <a:lnTo>
                                  <a:pt x="102032" y="55220"/>
                                </a:lnTo>
                                <a:cubicBezTo>
                                  <a:pt x="97511" y="56350"/>
                                  <a:pt x="89167" y="62649"/>
                                  <a:pt x="77140" y="73939"/>
                                </a:cubicBezTo>
                                <a:lnTo>
                                  <a:pt x="46063" y="103175"/>
                                </a:lnTo>
                                <a:cubicBezTo>
                                  <a:pt x="48755" y="106439"/>
                                  <a:pt x="67716" y="129299"/>
                                  <a:pt x="84061" y="147345"/>
                                </a:cubicBezTo>
                                <a:cubicBezTo>
                                  <a:pt x="97295" y="161658"/>
                                  <a:pt x="105740" y="163589"/>
                                  <a:pt x="112268" y="163589"/>
                                </a:cubicBezTo>
                                <a:cubicBezTo>
                                  <a:pt x="113360" y="163589"/>
                                  <a:pt x="114795" y="163220"/>
                                  <a:pt x="115773" y="162878"/>
                                </a:cubicBezTo>
                                <a:lnTo>
                                  <a:pt x="119177" y="161684"/>
                                </a:lnTo>
                                <a:lnTo>
                                  <a:pt x="116294" y="163830"/>
                                </a:lnTo>
                                <a:cubicBezTo>
                                  <a:pt x="110681" y="167970"/>
                                  <a:pt x="102565" y="170244"/>
                                  <a:pt x="93409" y="170244"/>
                                </a:cubicBezTo>
                                <a:cubicBezTo>
                                  <a:pt x="82029" y="170244"/>
                                  <a:pt x="72365" y="164300"/>
                                  <a:pt x="60084" y="149720"/>
                                </a:cubicBezTo>
                                <a:cubicBezTo>
                                  <a:pt x="44018" y="130493"/>
                                  <a:pt x="30632" y="114503"/>
                                  <a:pt x="27013" y="110173"/>
                                </a:cubicBezTo>
                                <a:lnTo>
                                  <a:pt x="27013" y="138290"/>
                                </a:lnTo>
                                <a:cubicBezTo>
                                  <a:pt x="27013" y="159309"/>
                                  <a:pt x="28169" y="162331"/>
                                  <a:pt x="29934" y="166916"/>
                                </a:cubicBezTo>
                                <a:lnTo>
                                  <a:pt x="30213" y="167653"/>
                                </a:lnTo>
                                <a:lnTo>
                                  <a:pt x="1270" y="167653"/>
                                </a:lnTo>
                                <a:lnTo>
                                  <a:pt x="1765" y="166332"/>
                                </a:lnTo>
                                <a:cubicBezTo>
                                  <a:pt x="3810" y="160896"/>
                                  <a:pt x="4839" y="158179"/>
                                  <a:pt x="4839" y="138290"/>
                                </a:cubicBezTo>
                                <a:lnTo>
                                  <a:pt x="4839" y="35839"/>
                                </a:lnTo>
                                <a:cubicBezTo>
                                  <a:pt x="4839" y="19304"/>
                                  <a:pt x="3696" y="11925"/>
                                  <a:pt x="483" y="7671"/>
                                </a:cubicBezTo>
                                <a:lnTo>
                                  <a:pt x="0" y="7010"/>
                                </a:lnTo>
                                <a:lnTo>
                                  <a:pt x="27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895" y="104873"/>
                            <a:ext cx="56936" cy="16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" h="169672">
                                <a:moveTo>
                                  <a:pt x="47485" y="0"/>
                                </a:moveTo>
                                <a:lnTo>
                                  <a:pt x="56936" y="1005"/>
                                </a:lnTo>
                                <a:lnTo>
                                  <a:pt x="56936" y="17896"/>
                                </a:lnTo>
                                <a:lnTo>
                                  <a:pt x="45682" y="13284"/>
                                </a:lnTo>
                                <a:cubicBezTo>
                                  <a:pt x="30912" y="13284"/>
                                  <a:pt x="21361" y="23076"/>
                                  <a:pt x="21361" y="38240"/>
                                </a:cubicBezTo>
                                <a:cubicBezTo>
                                  <a:pt x="21361" y="56337"/>
                                  <a:pt x="32144" y="68021"/>
                                  <a:pt x="48832" y="68021"/>
                                </a:cubicBezTo>
                                <a:lnTo>
                                  <a:pt x="56936" y="64871"/>
                                </a:lnTo>
                                <a:lnTo>
                                  <a:pt x="56936" y="79618"/>
                                </a:lnTo>
                                <a:lnTo>
                                  <a:pt x="48171" y="80963"/>
                                </a:lnTo>
                                <a:cubicBezTo>
                                  <a:pt x="45301" y="80963"/>
                                  <a:pt x="42685" y="80810"/>
                                  <a:pt x="39941" y="80493"/>
                                </a:cubicBezTo>
                                <a:cubicBezTo>
                                  <a:pt x="37122" y="81039"/>
                                  <a:pt x="34519" y="82258"/>
                                  <a:pt x="32410" y="83985"/>
                                </a:cubicBezTo>
                                <a:cubicBezTo>
                                  <a:pt x="29616" y="86258"/>
                                  <a:pt x="28004" y="89268"/>
                                  <a:pt x="28004" y="92266"/>
                                </a:cubicBezTo>
                                <a:cubicBezTo>
                                  <a:pt x="28004" y="96825"/>
                                  <a:pt x="30378" y="100051"/>
                                  <a:pt x="41935" y="100965"/>
                                </a:cubicBezTo>
                                <a:cubicBezTo>
                                  <a:pt x="46126" y="101295"/>
                                  <a:pt x="50063" y="101575"/>
                                  <a:pt x="53759" y="101854"/>
                                </a:cubicBezTo>
                                <a:lnTo>
                                  <a:pt x="56936" y="102141"/>
                                </a:lnTo>
                                <a:lnTo>
                                  <a:pt x="56936" y="121293"/>
                                </a:lnTo>
                                <a:lnTo>
                                  <a:pt x="41681" y="120256"/>
                                </a:lnTo>
                                <a:cubicBezTo>
                                  <a:pt x="39688" y="120079"/>
                                  <a:pt x="37757" y="119901"/>
                                  <a:pt x="35700" y="119736"/>
                                </a:cubicBezTo>
                                <a:cubicBezTo>
                                  <a:pt x="25451" y="125425"/>
                                  <a:pt x="20752" y="132144"/>
                                  <a:pt x="22441" y="138697"/>
                                </a:cubicBezTo>
                                <a:cubicBezTo>
                                  <a:pt x="23647" y="143402"/>
                                  <a:pt x="28004" y="147530"/>
                                  <a:pt x="34242" y="150481"/>
                                </a:cubicBezTo>
                                <a:lnTo>
                                  <a:pt x="56936" y="155124"/>
                                </a:lnTo>
                                <a:lnTo>
                                  <a:pt x="56936" y="168346"/>
                                </a:lnTo>
                                <a:lnTo>
                                  <a:pt x="48959" y="169672"/>
                                </a:lnTo>
                                <a:cubicBezTo>
                                  <a:pt x="28880" y="169659"/>
                                  <a:pt x="12408" y="163767"/>
                                  <a:pt x="4915" y="153873"/>
                                </a:cubicBezTo>
                                <a:cubicBezTo>
                                  <a:pt x="1219" y="148984"/>
                                  <a:pt x="0" y="144005"/>
                                  <a:pt x="1295" y="139065"/>
                                </a:cubicBezTo>
                                <a:cubicBezTo>
                                  <a:pt x="3289" y="131420"/>
                                  <a:pt x="11671" y="123774"/>
                                  <a:pt x="24384" y="117983"/>
                                </a:cubicBezTo>
                                <a:cubicBezTo>
                                  <a:pt x="14415" y="114770"/>
                                  <a:pt x="8052" y="106972"/>
                                  <a:pt x="8052" y="97815"/>
                                </a:cubicBezTo>
                                <a:cubicBezTo>
                                  <a:pt x="8052" y="89294"/>
                                  <a:pt x="13665" y="82042"/>
                                  <a:pt x="24270" y="76772"/>
                                </a:cubicBezTo>
                                <a:cubicBezTo>
                                  <a:pt x="9728" y="70803"/>
                                  <a:pt x="51" y="56693"/>
                                  <a:pt x="51" y="41300"/>
                                </a:cubicBezTo>
                                <a:cubicBezTo>
                                  <a:pt x="51" y="16993"/>
                                  <a:pt x="19558" y="0"/>
                                  <a:pt x="47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2831" y="207015"/>
                            <a:ext cx="52690" cy="6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0" h="66205">
                                <a:moveTo>
                                  <a:pt x="0" y="0"/>
                                </a:moveTo>
                                <a:lnTo>
                                  <a:pt x="20936" y="1892"/>
                                </a:lnTo>
                                <a:cubicBezTo>
                                  <a:pt x="27592" y="2812"/>
                                  <a:pt x="32986" y="4075"/>
                                  <a:pt x="37476" y="6139"/>
                                </a:cubicBezTo>
                                <a:cubicBezTo>
                                  <a:pt x="44219" y="9238"/>
                                  <a:pt x="49528" y="15867"/>
                                  <a:pt x="51319" y="23411"/>
                                </a:cubicBezTo>
                                <a:cubicBezTo>
                                  <a:pt x="52690" y="29240"/>
                                  <a:pt x="52640" y="38308"/>
                                  <a:pt x="44562" y="48430"/>
                                </a:cubicBezTo>
                                <a:cubicBezTo>
                                  <a:pt x="39920" y="54234"/>
                                  <a:pt x="32443" y="59009"/>
                                  <a:pt x="23298" y="62333"/>
                                </a:cubicBezTo>
                                <a:lnTo>
                                  <a:pt x="0" y="66205"/>
                                </a:lnTo>
                                <a:lnTo>
                                  <a:pt x="0" y="52983"/>
                                </a:lnTo>
                                <a:lnTo>
                                  <a:pt x="404" y="53066"/>
                                </a:lnTo>
                                <a:cubicBezTo>
                                  <a:pt x="2805" y="53066"/>
                                  <a:pt x="5230" y="52939"/>
                                  <a:pt x="7643" y="52685"/>
                                </a:cubicBezTo>
                                <a:cubicBezTo>
                                  <a:pt x="19835" y="51376"/>
                                  <a:pt x="28725" y="47427"/>
                                  <a:pt x="32675" y="41585"/>
                                </a:cubicBezTo>
                                <a:cubicBezTo>
                                  <a:pt x="34783" y="38448"/>
                                  <a:pt x="35355" y="34905"/>
                                  <a:pt x="34352" y="31349"/>
                                </a:cubicBezTo>
                                <a:cubicBezTo>
                                  <a:pt x="33005" y="26675"/>
                                  <a:pt x="28319" y="20350"/>
                                  <a:pt x="3059" y="19360"/>
                                </a:cubicBezTo>
                                <a:lnTo>
                                  <a:pt x="0" y="19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2831" y="105879"/>
                            <a:ext cx="49477" cy="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7" h="78612">
                                <a:moveTo>
                                  <a:pt x="0" y="0"/>
                                </a:moveTo>
                                <a:lnTo>
                                  <a:pt x="1860" y="198"/>
                                </a:lnTo>
                                <a:cubicBezTo>
                                  <a:pt x="5399" y="877"/>
                                  <a:pt x="8513" y="1712"/>
                                  <a:pt x="10628" y="2335"/>
                                </a:cubicBezTo>
                                <a:cubicBezTo>
                                  <a:pt x="16800" y="4087"/>
                                  <a:pt x="22058" y="4900"/>
                                  <a:pt x="27125" y="4900"/>
                                </a:cubicBezTo>
                                <a:cubicBezTo>
                                  <a:pt x="33031" y="4900"/>
                                  <a:pt x="41730" y="4671"/>
                                  <a:pt x="48779" y="2703"/>
                                </a:cubicBezTo>
                                <a:lnTo>
                                  <a:pt x="49477" y="2512"/>
                                </a:lnTo>
                                <a:lnTo>
                                  <a:pt x="49477" y="18692"/>
                                </a:lnTo>
                                <a:lnTo>
                                  <a:pt x="48817" y="18578"/>
                                </a:lnTo>
                                <a:cubicBezTo>
                                  <a:pt x="45337" y="17854"/>
                                  <a:pt x="34669" y="17168"/>
                                  <a:pt x="28306" y="17092"/>
                                </a:cubicBezTo>
                                <a:cubicBezTo>
                                  <a:pt x="33717" y="23658"/>
                                  <a:pt x="36917" y="32637"/>
                                  <a:pt x="36917" y="41336"/>
                                </a:cubicBezTo>
                                <a:cubicBezTo>
                                  <a:pt x="36917" y="58396"/>
                                  <a:pt x="26351" y="71590"/>
                                  <a:pt x="9721" y="77121"/>
                                </a:cubicBezTo>
                                <a:lnTo>
                                  <a:pt x="0" y="78612"/>
                                </a:lnTo>
                                <a:lnTo>
                                  <a:pt x="0" y="63866"/>
                                </a:lnTo>
                                <a:lnTo>
                                  <a:pt x="9239" y="60275"/>
                                </a:lnTo>
                                <a:cubicBezTo>
                                  <a:pt x="13295" y="55910"/>
                                  <a:pt x="15505" y="49553"/>
                                  <a:pt x="15505" y="41590"/>
                                </a:cubicBezTo>
                                <a:cubicBezTo>
                                  <a:pt x="15505" y="32688"/>
                                  <a:pt x="12876" y="25360"/>
                                  <a:pt x="8217" y="20258"/>
                                </a:cubicBezTo>
                                <a:lnTo>
                                  <a:pt x="0" y="1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2" style="width:32.954pt;height:28.347pt;position:absolute;mso-position-horizontal-relative:page;mso-position-horizontal:absolute;margin-left:65.5511pt;mso-position-vertical-relative:page;margin-top:8.50605pt;" coordsize="4185,3600">
                <v:shape id="Shape 171" style="position:absolute;width:4185;height:3600;left:0;top:0;" coordsize="418516,360007" path="m262103,0c376060,0,418516,38976,418516,99212c418516,179642,339750,283172,277647,329362c251625,348450,223812,360007,191300,360007c90843,360007,0,241795,0,151041c0,17513,179032,0,262103,0x">
                  <v:stroke weight="0pt" endcap="flat" joinstyle="miter" miterlimit="4" on="false" color="#000000" opacity="0"/>
                  <v:fill on="true" color="#181717"/>
                </v:shape>
                <v:shape id="Shape 172" style="position:absolute;width:828;height:1216;left:1592;top:1048;" coordsize="82817,121653" path="m43802,0c54902,0,65621,2705,74765,7836l75057,7988l75057,26073l74168,25362c65088,18174,54458,14389,43434,14389c33617,14389,22149,18021,22149,28283c22149,39421,35408,46038,49416,53035l50686,53670c64249,60477,82817,69774,82817,87795c82817,112789,58014,121653,36792,121653c24397,121653,12814,119278,330,114198l0,114059l0,95783l800,96228c12306,102476,27407,106845,37503,106845c56325,106845,60274,99111,60274,92634c60274,80963,48247,75286,34328,68694l33579,68339c18352,61100,1092,52896,1092,33452c1092,10465,23241,0,43802,0x">
                  <v:stroke weight="0pt" endcap="flat" joinstyle="miter" miterlimit="4" on="false" color="#000000" opacity="0"/>
                  <v:fill on="true" color="#fffefd"/>
                </v:shape>
                <v:shape id="Shape 173" style="position:absolute;width:1191;height:1702;left:2487;top:547;" coordsize="119177,170244" path="m27013,0l27013,98565l59741,67983c59817,67907,66446,61989,72276,54369l72428,54153l106299,54153l102032,55220c97511,56350,89167,62649,77140,73939l46063,103175c48755,106439,67716,129299,84061,147345c97295,161658,105740,163589,112268,163589c113360,163589,114795,163220,115773,162878l119177,161684l116294,163830c110681,167970,102565,170244,93409,170244c82029,170244,72365,164300,60084,149720c44018,130493,30632,114503,27013,110173l27013,138290c27013,159309,28169,162331,29934,166916l30213,167653l1270,167653l1765,166332c3810,160896,4839,158179,4839,138290l4839,35839c4839,19304,3696,11925,483,7671l0,7010l27013,0x">
                  <v:stroke weight="0pt" endcap="flat" joinstyle="miter" miterlimit="4" on="false" color="#000000" opacity="0"/>
                  <v:fill on="true" color="#fffefd"/>
                </v:shape>
                <v:shape id="Shape 174" style="position:absolute;width:569;height:1696;left:458;top:1048;" coordsize="56936,169672" path="m47485,0l56936,1005l56936,17896l45682,13284c30912,13284,21361,23076,21361,38240c21361,56337,32144,68021,48832,68021l56936,64871l56936,79618l48171,80963c45301,80963,42685,80810,39941,80493c37122,81039,34519,82258,32410,83985c29616,86258,28004,89268,28004,92266c28004,96825,30378,100051,41935,100965c46126,101295,50063,101575,53759,101854l56936,102141l56936,121293l41681,120256c39688,120079,37757,119901,35700,119736c25451,125425,20752,132144,22441,138697c23647,143402,28004,147530,34242,150481l56936,155124l56936,168346l48959,169672c28880,169659,12408,163767,4915,153873c1219,148984,0,144005,1295,139065c3289,131420,11671,123774,24384,117983c14415,114770,8052,106972,8052,97815c8052,89294,13665,82042,24270,76772c9728,70803,51,56693,51,41300c51,16993,19558,0,47485,0x">
                  <v:stroke weight="0pt" endcap="flat" joinstyle="miter" miterlimit="4" on="false" color="#000000" opacity="0"/>
                  <v:fill on="true" color="#fffefd"/>
                </v:shape>
                <v:shape id="Shape 175" style="position:absolute;width:526;height:662;left:1028;top:2070;" coordsize="52690,66205" path="m0,0l20936,1892c27592,2812,32986,4075,37476,6139c44219,9238,49528,15867,51319,23411c52690,29240,52640,38308,44562,48430c39920,54234,32443,59009,23298,62333l0,66205l0,52983l404,53066c2805,53066,5230,52939,7643,52685c19835,51376,28725,47427,32675,41585c34783,38448,35355,34905,34352,31349c33005,26675,28319,20350,3059,19360l0,19152l0,0x">
                  <v:stroke weight="0pt" endcap="flat" joinstyle="miter" miterlimit="4" on="false" color="#000000" opacity="0"/>
                  <v:fill on="true" color="#fffefd"/>
                </v:shape>
                <v:shape id="Shape 176" style="position:absolute;width:494;height:786;left:1028;top:1058;" coordsize="49477,78612" path="m0,0l1860,198c5399,877,8513,1712,10628,2335c16800,4087,22058,4900,27125,4900c33031,4900,41730,4671,48779,2703l49477,2512l49477,18692l48817,18578c45337,17854,34669,17168,28306,17092c33717,23658,36917,32637,36917,41336c36917,58396,26351,71590,9721,77121l0,78612l0,63866l9239,60275c13295,55910,15505,49553,15505,41590c15505,32688,12876,25360,8217,20258l0,16891l0,0x">
                  <v:stroke weight="0pt" endcap="flat" joinstyle="miter" miterlimit="4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</w:p>
    <w:p w14:paraId="25366C94" w14:textId="77777777" w:rsidR="000B37FF" w:rsidRDefault="000B37FF">
      <w:pPr>
        <w:sectPr w:rsidR="000B37FF">
          <w:pgSz w:w="11339" w:h="17858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33F02376" w14:textId="77777777" w:rsidR="000B37FF" w:rsidRDefault="00D84424">
      <w:pPr>
        <w:pStyle w:val="1"/>
        <w:ind w:left="-5"/>
      </w:pPr>
      <w:r>
        <w:t>Взаимодействие с другими лекарственными препаратами</w:t>
      </w:r>
    </w:p>
    <w:p w14:paraId="1E8D3A77" w14:textId="77777777" w:rsidR="000B37FF" w:rsidRDefault="00D84424">
      <w:pPr>
        <w:ind w:left="-5"/>
      </w:pPr>
      <w:r>
        <w:t xml:space="preserve">Какие-либо лекарственные взаимодействия для геля </w:t>
      </w:r>
      <w:proofErr w:type="spellStart"/>
      <w:r>
        <w:t>Фенистил</w:t>
      </w:r>
      <w:proofErr w:type="spellEnd"/>
      <w:r>
        <w:rPr>
          <w:sz w:val="14"/>
          <w:vertAlign w:val="superscript"/>
        </w:rPr>
        <w:t>®</w:t>
      </w:r>
      <w:r>
        <w:t xml:space="preserve"> неизвестны.</w:t>
      </w:r>
    </w:p>
    <w:p w14:paraId="2B089D7B" w14:textId="77777777" w:rsidR="000B37FF" w:rsidRDefault="00D84424">
      <w:pPr>
        <w:pStyle w:val="1"/>
        <w:ind w:left="-5"/>
      </w:pPr>
      <w:r>
        <w:t>Особые указания</w:t>
      </w:r>
    </w:p>
    <w:p w14:paraId="048E3EA5" w14:textId="77777777" w:rsidR="000B37FF" w:rsidRDefault="00D84424">
      <w:pPr>
        <w:ind w:left="-5"/>
      </w:pPr>
      <w:r>
        <w:t>У детей от 1 месяца до 2 лет препарат применяется после консультации с врачом. У младенцев и детей мла</w:t>
      </w:r>
      <w:r>
        <w:t xml:space="preserve">дшего возраста не следует применять препарат на обширных </w:t>
      </w:r>
      <w:r>
        <w:t>участках кожи, особенно при наличии явлений воспаления или кровоточивости.</w:t>
      </w:r>
    </w:p>
    <w:p w14:paraId="6005F3F1" w14:textId="77777777" w:rsidR="000B37FF" w:rsidRDefault="00D84424">
      <w:pPr>
        <w:ind w:left="-5"/>
      </w:pPr>
      <w:r>
        <w:t>При выраженном зуде или при поражении обширных участков кожи препарат можно применять только после консультации с врачом. Пр</w:t>
      </w:r>
      <w:r>
        <w:t xml:space="preserve">и применении геля </w:t>
      </w:r>
      <w:proofErr w:type="spellStart"/>
      <w:r>
        <w:t>Фенистил</w:t>
      </w:r>
      <w:proofErr w:type="spellEnd"/>
      <w:r>
        <w:rPr>
          <w:sz w:val="14"/>
          <w:vertAlign w:val="superscript"/>
        </w:rPr>
        <w:t>®</w:t>
      </w:r>
      <w:r>
        <w:t xml:space="preserve"> на обширных участках кожи следует избегать воздействия солнечных лучей. </w:t>
      </w:r>
    </w:p>
    <w:p w14:paraId="5F6C40A3" w14:textId="77777777" w:rsidR="000B37FF" w:rsidRDefault="00D84424">
      <w:pPr>
        <w:ind w:left="-5"/>
      </w:pPr>
      <w:r>
        <w:t xml:space="preserve">Если в период применения геля </w:t>
      </w:r>
      <w:proofErr w:type="spellStart"/>
      <w:r>
        <w:t>Фенистил</w:t>
      </w:r>
      <w:proofErr w:type="spellEnd"/>
      <w:r>
        <w:rPr>
          <w:sz w:val="14"/>
          <w:vertAlign w:val="superscript"/>
        </w:rPr>
        <w:t>®</w:t>
      </w:r>
      <w:r>
        <w:t xml:space="preserve"> выраженность симптомов заболевания не </w:t>
      </w:r>
      <w:r>
        <w:lastRenderedPageBreak/>
        <w:t>уменьшается или, напротив, усиливается, необходимо обратиться к врачу. Неэффе</w:t>
      </w:r>
      <w:r>
        <w:t xml:space="preserve">ктивен при зуде, связанном с холестазом. Препарат содержит пропиленгликоль и </w:t>
      </w:r>
      <w:proofErr w:type="spellStart"/>
      <w:r>
        <w:t>бензалкония</w:t>
      </w:r>
      <w:proofErr w:type="spellEnd"/>
      <w:r>
        <w:t xml:space="preserve"> хлорид, которые могут вызвать местные аллергические реакции.</w:t>
      </w:r>
    </w:p>
    <w:p w14:paraId="56F8901E" w14:textId="77777777" w:rsidR="000B37FF" w:rsidRDefault="00D84424">
      <w:pPr>
        <w:spacing w:after="0" w:line="242" w:lineRule="auto"/>
        <w:ind w:left="0" w:right="289" w:firstLine="0"/>
        <w:jc w:val="both"/>
      </w:pPr>
      <w:r>
        <w:rPr>
          <w:b/>
        </w:rPr>
        <w:t xml:space="preserve">Влияние на способность вождения автотранспорта и управления </w:t>
      </w:r>
      <w:proofErr w:type="gramStart"/>
      <w:r>
        <w:rPr>
          <w:b/>
        </w:rPr>
        <w:t xml:space="preserve">механизмами </w:t>
      </w:r>
      <w:r>
        <w:t>Не</w:t>
      </w:r>
      <w:proofErr w:type="gramEnd"/>
      <w:r>
        <w:t xml:space="preserve"> влияет.</w:t>
      </w:r>
    </w:p>
    <w:p w14:paraId="18BDC61D" w14:textId="77777777" w:rsidR="000B37FF" w:rsidRDefault="00D84424">
      <w:pPr>
        <w:pStyle w:val="1"/>
        <w:ind w:left="-5"/>
      </w:pPr>
      <w:r>
        <w:t>Форма выпуска</w:t>
      </w:r>
    </w:p>
    <w:p w14:paraId="4365F9A3" w14:textId="77777777" w:rsidR="000B37FF" w:rsidRDefault="00D84424">
      <w:pPr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D2C921" wp14:editId="757ABF24">
                <wp:simplePos x="0" y="0"/>
                <wp:positionH relativeFrom="page">
                  <wp:posOffset>5958002</wp:posOffset>
                </wp:positionH>
                <wp:positionV relativeFrom="page">
                  <wp:posOffset>5525999</wp:posOffset>
                </wp:positionV>
                <wp:extent cx="324002" cy="575996"/>
                <wp:effectExtent l="0" t="0" r="0" b="0"/>
                <wp:wrapSquare wrapText="bothSides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" cy="575996"/>
                          <a:chOff x="0" y="0"/>
                          <a:chExt cx="324002" cy="575996"/>
                        </a:xfrm>
                      </wpg:grpSpPr>
                      <wps:wsp>
                        <wps:cNvPr id="3415" name="Shape 3415"/>
                        <wps:cNvSpPr/>
                        <wps:spPr>
                          <a:xfrm>
                            <a:off x="0" y="0"/>
                            <a:ext cx="324002" cy="5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54001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54001"/>
                                </a:lnTo>
                                <a:lnTo>
                                  <a:pt x="0" y="54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0" y="89992"/>
                            <a:ext cx="324002" cy="5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54001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54001"/>
                                </a:lnTo>
                                <a:lnTo>
                                  <a:pt x="0" y="54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0" y="179998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0" y="233998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0" y="287998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0" y="341999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0" y="395999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0" y="449999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0" y="504000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0" y="558000"/>
                            <a:ext cx="324002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" h="17996">
                                <a:moveTo>
                                  <a:pt x="0" y="0"/>
                                </a:moveTo>
                                <a:lnTo>
                                  <a:pt x="324002" y="0"/>
                                </a:lnTo>
                                <a:lnTo>
                                  <a:pt x="324002" y="17996"/>
                                </a:lnTo>
                                <a:lnTo>
                                  <a:pt x="0" y="17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5" style="width:25.512pt;height:45.354pt;position:absolute;mso-position-horizontal-relative:page;mso-position-horizontal:absolute;margin-left:469.134pt;mso-position-vertical-relative:page;margin-top:435.118pt;" coordsize="3240,5759">
                <v:shape id="Shape 3425" style="position:absolute;width:3240;height:540;left:0;top:0;" coordsize="324002,54001" path="m0,0l324002,0l324002,54001l0,54001l0,0">
                  <v:stroke weight="0pt" endcap="flat" joinstyle="miter" miterlimit="10" on="false" color="#000000" opacity="0"/>
                  <v:fill on="true" color="#314a89"/>
                </v:shape>
                <v:shape id="Shape 3426" style="position:absolute;width:3240;height:540;left:0;top:899;" coordsize="324002,54001" path="m0,0l324002,0l324002,54001l0,54001l0,0">
                  <v:stroke weight="0pt" endcap="flat" joinstyle="miter" miterlimit="10" on="false" color="#000000" opacity="0"/>
                  <v:fill on="true" color="#314a89"/>
                </v:shape>
                <v:shape id="Shape 3427" style="position:absolute;width:3240;height:179;left:0;top:179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28" style="position:absolute;width:3240;height:179;left:0;top:233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29" style="position:absolute;width:3240;height:179;left:0;top:287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30" style="position:absolute;width:3240;height:179;left:0;top:341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31" style="position:absolute;width:3240;height:179;left:0;top:395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32" style="position:absolute;width:3240;height:179;left:0;top:4499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33" style="position:absolute;width:3240;height:179;left:0;top:5040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v:shape id="Shape 3434" style="position:absolute;width:3240;height:179;left:0;top:5580;" coordsize="324002,17996" path="m0,0l324002,0l324002,17996l0,17996l0,0">
                  <v:stroke weight="0pt" endcap="flat" joinstyle="miter" miterlimit="10" on="false" color="#000000" opacity="0"/>
                  <v:fill on="true" color="#314a89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3C536" wp14:editId="08B16949">
                <wp:simplePos x="0" y="0"/>
                <wp:positionH relativeFrom="page">
                  <wp:posOffset>832499</wp:posOffset>
                </wp:positionH>
                <wp:positionV relativeFrom="page">
                  <wp:posOffset>108027</wp:posOffset>
                </wp:positionV>
                <wp:extent cx="418516" cy="360007"/>
                <wp:effectExtent l="0" t="0" r="0" b="0"/>
                <wp:wrapTopAndBottom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16" cy="360007"/>
                          <a:chOff x="0" y="0"/>
                          <a:chExt cx="418516" cy="360007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418516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16" h="360007">
                                <a:moveTo>
                                  <a:pt x="262103" y="0"/>
                                </a:moveTo>
                                <a:cubicBezTo>
                                  <a:pt x="376060" y="0"/>
                                  <a:pt x="418516" y="38976"/>
                                  <a:pt x="418516" y="99212"/>
                                </a:cubicBezTo>
                                <a:cubicBezTo>
                                  <a:pt x="418516" y="179642"/>
                                  <a:pt x="339750" y="283172"/>
                                  <a:pt x="277647" y="329362"/>
                                </a:cubicBezTo>
                                <a:cubicBezTo>
                                  <a:pt x="251625" y="348450"/>
                                  <a:pt x="223812" y="360007"/>
                                  <a:pt x="191300" y="360007"/>
                                </a:cubicBezTo>
                                <a:cubicBezTo>
                                  <a:pt x="90843" y="360007"/>
                                  <a:pt x="0" y="241795"/>
                                  <a:pt x="0" y="151041"/>
                                </a:cubicBezTo>
                                <a:cubicBezTo>
                                  <a:pt x="0" y="17513"/>
                                  <a:pt x="179032" y="0"/>
                                  <a:pt x="262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59238" y="104876"/>
                            <a:ext cx="82817" cy="12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17" h="121653">
                                <a:moveTo>
                                  <a:pt x="43802" y="0"/>
                                </a:moveTo>
                                <a:cubicBezTo>
                                  <a:pt x="54902" y="0"/>
                                  <a:pt x="65621" y="2705"/>
                                  <a:pt x="74765" y="7836"/>
                                </a:cubicBezTo>
                                <a:lnTo>
                                  <a:pt x="75057" y="7988"/>
                                </a:lnTo>
                                <a:lnTo>
                                  <a:pt x="75057" y="26073"/>
                                </a:lnTo>
                                <a:lnTo>
                                  <a:pt x="74168" y="25362"/>
                                </a:lnTo>
                                <a:cubicBezTo>
                                  <a:pt x="65088" y="18174"/>
                                  <a:pt x="54458" y="14389"/>
                                  <a:pt x="43434" y="14389"/>
                                </a:cubicBezTo>
                                <a:cubicBezTo>
                                  <a:pt x="33617" y="14389"/>
                                  <a:pt x="22149" y="18021"/>
                                  <a:pt x="22149" y="28283"/>
                                </a:cubicBezTo>
                                <a:cubicBezTo>
                                  <a:pt x="22149" y="39421"/>
                                  <a:pt x="35408" y="46038"/>
                                  <a:pt x="49416" y="53035"/>
                                </a:cubicBezTo>
                                <a:lnTo>
                                  <a:pt x="50686" y="53670"/>
                                </a:lnTo>
                                <a:cubicBezTo>
                                  <a:pt x="64249" y="60477"/>
                                  <a:pt x="82817" y="69774"/>
                                  <a:pt x="82817" y="87795"/>
                                </a:cubicBezTo>
                                <a:cubicBezTo>
                                  <a:pt x="82817" y="112789"/>
                                  <a:pt x="58014" y="121653"/>
                                  <a:pt x="36792" y="121653"/>
                                </a:cubicBezTo>
                                <a:cubicBezTo>
                                  <a:pt x="24397" y="121653"/>
                                  <a:pt x="12814" y="119278"/>
                                  <a:pt x="330" y="114198"/>
                                </a:cubicBezTo>
                                <a:lnTo>
                                  <a:pt x="0" y="114059"/>
                                </a:lnTo>
                                <a:lnTo>
                                  <a:pt x="0" y="95783"/>
                                </a:lnTo>
                                <a:lnTo>
                                  <a:pt x="800" y="96228"/>
                                </a:lnTo>
                                <a:cubicBezTo>
                                  <a:pt x="12306" y="102476"/>
                                  <a:pt x="27407" y="106845"/>
                                  <a:pt x="37503" y="106845"/>
                                </a:cubicBezTo>
                                <a:cubicBezTo>
                                  <a:pt x="56325" y="106845"/>
                                  <a:pt x="60274" y="99111"/>
                                  <a:pt x="60274" y="92634"/>
                                </a:cubicBezTo>
                                <a:cubicBezTo>
                                  <a:pt x="60274" y="80963"/>
                                  <a:pt x="48247" y="75286"/>
                                  <a:pt x="34328" y="68694"/>
                                </a:cubicBezTo>
                                <a:lnTo>
                                  <a:pt x="33579" y="68339"/>
                                </a:lnTo>
                                <a:cubicBezTo>
                                  <a:pt x="18352" y="61100"/>
                                  <a:pt x="1092" y="52896"/>
                                  <a:pt x="1092" y="33452"/>
                                </a:cubicBezTo>
                                <a:cubicBezTo>
                                  <a:pt x="1092" y="10465"/>
                                  <a:pt x="23241" y="0"/>
                                  <a:pt x="43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48787" y="54793"/>
                            <a:ext cx="119177" cy="17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7" h="170244">
                                <a:moveTo>
                                  <a:pt x="27013" y="0"/>
                                </a:moveTo>
                                <a:lnTo>
                                  <a:pt x="27013" y="98565"/>
                                </a:lnTo>
                                <a:lnTo>
                                  <a:pt x="59741" y="67983"/>
                                </a:lnTo>
                                <a:cubicBezTo>
                                  <a:pt x="59817" y="67907"/>
                                  <a:pt x="66446" y="61989"/>
                                  <a:pt x="72276" y="54369"/>
                                </a:cubicBezTo>
                                <a:lnTo>
                                  <a:pt x="72428" y="54153"/>
                                </a:lnTo>
                                <a:lnTo>
                                  <a:pt x="106299" y="54153"/>
                                </a:lnTo>
                                <a:lnTo>
                                  <a:pt x="102032" y="55220"/>
                                </a:lnTo>
                                <a:cubicBezTo>
                                  <a:pt x="97511" y="56350"/>
                                  <a:pt x="89167" y="62649"/>
                                  <a:pt x="77140" y="73939"/>
                                </a:cubicBezTo>
                                <a:lnTo>
                                  <a:pt x="46063" y="103175"/>
                                </a:lnTo>
                                <a:cubicBezTo>
                                  <a:pt x="48755" y="106439"/>
                                  <a:pt x="67716" y="129299"/>
                                  <a:pt x="84061" y="147345"/>
                                </a:cubicBezTo>
                                <a:cubicBezTo>
                                  <a:pt x="97295" y="161658"/>
                                  <a:pt x="105740" y="163589"/>
                                  <a:pt x="112268" y="163589"/>
                                </a:cubicBezTo>
                                <a:cubicBezTo>
                                  <a:pt x="113360" y="163589"/>
                                  <a:pt x="114795" y="163220"/>
                                  <a:pt x="115773" y="162878"/>
                                </a:cubicBezTo>
                                <a:lnTo>
                                  <a:pt x="119177" y="161684"/>
                                </a:lnTo>
                                <a:lnTo>
                                  <a:pt x="116294" y="163830"/>
                                </a:lnTo>
                                <a:cubicBezTo>
                                  <a:pt x="110681" y="167970"/>
                                  <a:pt x="102565" y="170244"/>
                                  <a:pt x="93409" y="170244"/>
                                </a:cubicBezTo>
                                <a:cubicBezTo>
                                  <a:pt x="82029" y="170244"/>
                                  <a:pt x="72365" y="164300"/>
                                  <a:pt x="60084" y="149720"/>
                                </a:cubicBezTo>
                                <a:cubicBezTo>
                                  <a:pt x="44018" y="130493"/>
                                  <a:pt x="30632" y="114503"/>
                                  <a:pt x="27013" y="110173"/>
                                </a:cubicBezTo>
                                <a:lnTo>
                                  <a:pt x="27013" y="138290"/>
                                </a:lnTo>
                                <a:cubicBezTo>
                                  <a:pt x="27013" y="159309"/>
                                  <a:pt x="28169" y="162331"/>
                                  <a:pt x="29934" y="166916"/>
                                </a:cubicBezTo>
                                <a:lnTo>
                                  <a:pt x="30213" y="167653"/>
                                </a:lnTo>
                                <a:lnTo>
                                  <a:pt x="1270" y="167653"/>
                                </a:lnTo>
                                <a:lnTo>
                                  <a:pt x="1765" y="166332"/>
                                </a:lnTo>
                                <a:cubicBezTo>
                                  <a:pt x="3810" y="160896"/>
                                  <a:pt x="4839" y="158179"/>
                                  <a:pt x="4839" y="138290"/>
                                </a:cubicBezTo>
                                <a:lnTo>
                                  <a:pt x="4839" y="35839"/>
                                </a:lnTo>
                                <a:cubicBezTo>
                                  <a:pt x="4839" y="19304"/>
                                  <a:pt x="3696" y="11925"/>
                                  <a:pt x="483" y="7671"/>
                                </a:cubicBezTo>
                                <a:lnTo>
                                  <a:pt x="0" y="7010"/>
                                </a:lnTo>
                                <a:lnTo>
                                  <a:pt x="27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895" y="104873"/>
                            <a:ext cx="56936" cy="16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" h="169672">
                                <a:moveTo>
                                  <a:pt x="47485" y="0"/>
                                </a:moveTo>
                                <a:lnTo>
                                  <a:pt x="56936" y="1005"/>
                                </a:lnTo>
                                <a:lnTo>
                                  <a:pt x="56936" y="17896"/>
                                </a:lnTo>
                                <a:lnTo>
                                  <a:pt x="45682" y="13284"/>
                                </a:lnTo>
                                <a:cubicBezTo>
                                  <a:pt x="30912" y="13284"/>
                                  <a:pt x="21361" y="23076"/>
                                  <a:pt x="21361" y="38240"/>
                                </a:cubicBezTo>
                                <a:cubicBezTo>
                                  <a:pt x="21361" y="56337"/>
                                  <a:pt x="32144" y="68021"/>
                                  <a:pt x="48832" y="68021"/>
                                </a:cubicBezTo>
                                <a:lnTo>
                                  <a:pt x="56936" y="64871"/>
                                </a:lnTo>
                                <a:lnTo>
                                  <a:pt x="56936" y="79618"/>
                                </a:lnTo>
                                <a:lnTo>
                                  <a:pt x="48171" y="80963"/>
                                </a:lnTo>
                                <a:cubicBezTo>
                                  <a:pt x="45301" y="80963"/>
                                  <a:pt x="42685" y="80810"/>
                                  <a:pt x="39941" y="80493"/>
                                </a:cubicBezTo>
                                <a:cubicBezTo>
                                  <a:pt x="37122" y="81039"/>
                                  <a:pt x="34519" y="82258"/>
                                  <a:pt x="32410" y="83985"/>
                                </a:cubicBezTo>
                                <a:cubicBezTo>
                                  <a:pt x="29616" y="86258"/>
                                  <a:pt x="28004" y="89268"/>
                                  <a:pt x="28004" y="92266"/>
                                </a:cubicBezTo>
                                <a:cubicBezTo>
                                  <a:pt x="28004" y="96825"/>
                                  <a:pt x="30378" y="100051"/>
                                  <a:pt x="41935" y="100965"/>
                                </a:cubicBezTo>
                                <a:cubicBezTo>
                                  <a:pt x="46126" y="101295"/>
                                  <a:pt x="50063" y="101575"/>
                                  <a:pt x="53759" y="101854"/>
                                </a:cubicBezTo>
                                <a:lnTo>
                                  <a:pt x="56936" y="102141"/>
                                </a:lnTo>
                                <a:lnTo>
                                  <a:pt x="56936" y="121293"/>
                                </a:lnTo>
                                <a:lnTo>
                                  <a:pt x="41681" y="120256"/>
                                </a:lnTo>
                                <a:cubicBezTo>
                                  <a:pt x="39688" y="120079"/>
                                  <a:pt x="37757" y="119901"/>
                                  <a:pt x="35700" y="119736"/>
                                </a:cubicBezTo>
                                <a:cubicBezTo>
                                  <a:pt x="25451" y="125425"/>
                                  <a:pt x="20752" y="132144"/>
                                  <a:pt x="22441" y="138697"/>
                                </a:cubicBezTo>
                                <a:cubicBezTo>
                                  <a:pt x="23647" y="143402"/>
                                  <a:pt x="28004" y="147530"/>
                                  <a:pt x="34242" y="150481"/>
                                </a:cubicBezTo>
                                <a:lnTo>
                                  <a:pt x="56936" y="155124"/>
                                </a:lnTo>
                                <a:lnTo>
                                  <a:pt x="56936" y="168346"/>
                                </a:lnTo>
                                <a:lnTo>
                                  <a:pt x="48959" y="169672"/>
                                </a:lnTo>
                                <a:cubicBezTo>
                                  <a:pt x="28880" y="169659"/>
                                  <a:pt x="12408" y="163767"/>
                                  <a:pt x="4915" y="153873"/>
                                </a:cubicBezTo>
                                <a:cubicBezTo>
                                  <a:pt x="1219" y="148984"/>
                                  <a:pt x="0" y="144005"/>
                                  <a:pt x="1295" y="139065"/>
                                </a:cubicBezTo>
                                <a:cubicBezTo>
                                  <a:pt x="3289" y="131420"/>
                                  <a:pt x="11671" y="123774"/>
                                  <a:pt x="24384" y="117983"/>
                                </a:cubicBezTo>
                                <a:cubicBezTo>
                                  <a:pt x="14415" y="114770"/>
                                  <a:pt x="8052" y="106972"/>
                                  <a:pt x="8052" y="97815"/>
                                </a:cubicBezTo>
                                <a:cubicBezTo>
                                  <a:pt x="8052" y="89294"/>
                                  <a:pt x="13665" y="82042"/>
                                  <a:pt x="24270" y="76772"/>
                                </a:cubicBezTo>
                                <a:cubicBezTo>
                                  <a:pt x="9728" y="70803"/>
                                  <a:pt x="51" y="56693"/>
                                  <a:pt x="51" y="41300"/>
                                </a:cubicBezTo>
                                <a:cubicBezTo>
                                  <a:pt x="51" y="16993"/>
                                  <a:pt x="19558" y="0"/>
                                  <a:pt x="47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02831" y="207015"/>
                            <a:ext cx="52690" cy="6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0" h="66205">
                                <a:moveTo>
                                  <a:pt x="0" y="0"/>
                                </a:moveTo>
                                <a:lnTo>
                                  <a:pt x="20936" y="1892"/>
                                </a:lnTo>
                                <a:cubicBezTo>
                                  <a:pt x="27592" y="2812"/>
                                  <a:pt x="32986" y="4075"/>
                                  <a:pt x="37476" y="6139"/>
                                </a:cubicBezTo>
                                <a:cubicBezTo>
                                  <a:pt x="44219" y="9238"/>
                                  <a:pt x="49528" y="15867"/>
                                  <a:pt x="51319" y="23411"/>
                                </a:cubicBezTo>
                                <a:cubicBezTo>
                                  <a:pt x="52690" y="29240"/>
                                  <a:pt x="52640" y="38308"/>
                                  <a:pt x="44562" y="48430"/>
                                </a:cubicBezTo>
                                <a:cubicBezTo>
                                  <a:pt x="39920" y="54234"/>
                                  <a:pt x="32443" y="59009"/>
                                  <a:pt x="23298" y="62333"/>
                                </a:cubicBezTo>
                                <a:lnTo>
                                  <a:pt x="0" y="66205"/>
                                </a:lnTo>
                                <a:lnTo>
                                  <a:pt x="0" y="52983"/>
                                </a:lnTo>
                                <a:lnTo>
                                  <a:pt x="404" y="53066"/>
                                </a:lnTo>
                                <a:cubicBezTo>
                                  <a:pt x="2805" y="53066"/>
                                  <a:pt x="5230" y="52939"/>
                                  <a:pt x="7643" y="52685"/>
                                </a:cubicBezTo>
                                <a:cubicBezTo>
                                  <a:pt x="19835" y="51376"/>
                                  <a:pt x="28725" y="47427"/>
                                  <a:pt x="32675" y="41585"/>
                                </a:cubicBezTo>
                                <a:cubicBezTo>
                                  <a:pt x="34783" y="38448"/>
                                  <a:pt x="35355" y="34905"/>
                                  <a:pt x="34352" y="31349"/>
                                </a:cubicBezTo>
                                <a:cubicBezTo>
                                  <a:pt x="33005" y="26675"/>
                                  <a:pt x="28319" y="20350"/>
                                  <a:pt x="3059" y="19360"/>
                                </a:cubicBezTo>
                                <a:lnTo>
                                  <a:pt x="0" y="19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02831" y="105879"/>
                            <a:ext cx="49477" cy="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77" h="78612">
                                <a:moveTo>
                                  <a:pt x="0" y="0"/>
                                </a:moveTo>
                                <a:lnTo>
                                  <a:pt x="1860" y="198"/>
                                </a:lnTo>
                                <a:cubicBezTo>
                                  <a:pt x="5399" y="877"/>
                                  <a:pt x="8513" y="1712"/>
                                  <a:pt x="10628" y="2335"/>
                                </a:cubicBezTo>
                                <a:cubicBezTo>
                                  <a:pt x="16800" y="4087"/>
                                  <a:pt x="22058" y="4900"/>
                                  <a:pt x="27125" y="4900"/>
                                </a:cubicBezTo>
                                <a:cubicBezTo>
                                  <a:pt x="33031" y="4900"/>
                                  <a:pt x="41730" y="4671"/>
                                  <a:pt x="48779" y="2703"/>
                                </a:cubicBezTo>
                                <a:lnTo>
                                  <a:pt x="49477" y="2512"/>
                                </a:lnTo>
                                <a:lnTo>
                                  <a:pt x="49477" y="18692"/>
                                </a:lnTo>
                                <a:lnTo>
                                  <a:pt x="48817" y="18578"/>
                                </a:lnTo>
                                <a:cubicBezTo>
                                  <a:pt x="45337" y="17854"/>
                                  <a:pt x="34669" y="17168"/>
                                  <a:pt x="28306" y="17092"/>
                                </a:cubicBezTo>
                                <a:cubicBezTo>
                                  <a:pt x="33717" y="23658"/>
                                  <a:pt x="36917" y="32637"/>
                                  <a:pt x="36917" y="41336"/>
                                </a:cubicBezTo>
                                <a:cubicBezTo>
                                  <a:pt x="36917" y="58396"/>
                                  <a:pt x="26351" y="71590"/>
                                  <a:pt x="9721" y="77121"/>
                                </a:cubicBezTo>
                                <a:lnTo>
                                  <a:pt x="0" y="78612"/>
                                </a:lnTo>
                                <a:lnTo>
                                  <a:pt x="0" y="63866"/>
                                </a:lnTo>
                                <a:lnTo>
                                  <a:pt x="9239" y="60275"/>
                                </a:lnTo>
                                <a:cubicBezTo>
                                  <a:pt x="13295" y="55910"/>
                                  <a:pt x="15505" y="49553"/>
                                  <a:pt x="15505" y="41590"/>
                                </a:cubicBezTo>
                                <a:cubicBezTo>
                                  <a:pt x="15505" y="32688"/>
                                  <a:pt x="12876" y="25360"/>
                                  <a:pt x="8217" y="20258"/>
                                </a:cubicBezTo>
                                <a:lnTo>
                                  <a:pt x="0" y="16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8" style="width:32.954pt;height:28.347pt;position:absolute;mso-position-horizontal-relative:page;mso-position-horizontal:absolute;margin-left:65.5511pt;mso-position-vertical-relative:page;margin-top:8.50605pt;" coordsize="4185,3600">
                <v:shape id="Shape 294" style="position:absolute;width:4185;height:3600;left:0;top:0;" coordsize="418516,360007" path="m262103,0c376060,0,418516,38976,418516,99212c418516,179642,339750,283172,277647,329362c251625,348450,223812,360007,191300,360007c90843,360007,0,241795,0,151041c0,17513,179032,0,262103,0x">
                  <v:stroke weight="0pt" endcap="flat" joinstyle="miter" miterlimit="10" on="false" color="#000000" opacity="0"/>
                  <v:fill on="true" color="#181717"/>
                </v:shape>
                <v:shape id="Shape 295" style="position:absolute;width:828;height:1216;left:1592;top:1048;" coordsize="82817,121653" path="m43802,0c54902,0,65621,2705,74765,7836l75057,7988l75057,26073l74168,25362c65088,18174,54458,14389,43434,14389c33617,14389,22149,18021,22149,28283c22149,39421,35408,46038,49416,53035l50686,53670c64249,60477,82817,69774,82817,87795c82817,112789,58014,121653,36792,121653c24397,121653,12814,119278,330,114198l0,114059l0,95783l800,96228c12306,102476,27407,106845,37503,106845c56325,106845,60274,99111,60274,92634c60274,80963,48247,75286,34328,68694l33579,68339c18352,61100,1092,52896,1092,33452c1092,10465,23241,0,43802,0x">
                  <v:stroke weight="0pt" endcap="flat" joinstyle="miter" miterlimit="10" on="false" color="#000000" opacity="0"/>
                  <v:fill on="true" color="#fffefd"/>
                </v:shape>
                <v:shape id="Shape 296" style="position:absolute;width:1191;height:1702;left:2487;top:547;" coordsize="119177,170244" path="m27013,0l27013,98565l59741,67983c59817,67907,66446,61989,72276,54369l72428,54153l106299,54153l102032,55220c97511,56350,89167,62649,77140,73939l46063,103175c48755,106439,67716,129299,84061,147345c97295,161658,105740,163589,112268,163589c113360,163589,114795,163220,115773,162878l119177,161684l116294,163830c110681,167970,102565,170244,93409,170244c82029,170244,72365,164300,60084,149720c44018,130493,30632,114503,27013,110173l27013,138290c27013,159309,28169,162331,29934,166916l30213,167653l1270,167653l1765,166332c3810,160896,4839,158179,4839,138290l4839,35839c4839,19304,3696,11925,483,7671l0,7010l27013,0x">
                  <v:stroke weight="0pt" endcap="flat" joinstyle="miter" miterlimit="10" on="false" color="#000000" opacity="0"/>
                  <v:fill on="true" color="#fffefd"/>
                </v:shape>
                <v:shape id="Shape 297" style="position:absolute;width:569;height:1696;left:458;top:1048;" coordsize="56936,169672" path="m47485,0l56936,1005l56936,17896l45682,13284c30912,13284,21361,23076,21361,38240c21361,56337,32144,68021,48832,68021l56936,64871l56936,79618l48171,80963c45301,80963,42685,80810,39941,80493c37122,81039,34519,82258,32410,83985c29616,86258,28004,89268,28004,92266c28004,96825,30378,100051,41935,100965c46126,101295,50063,101575,53759,101854l56936,102141l56936,121293l41681,120256c39688,120079,37757,119901,35700,119736c25451,125425,20752,132144,22441,138697c23647,143402,28004,147530,34242,150481l56936,155124l56936,168346l48959,169672c28880,169659,12408,163767,4915,153873c1219,148984,0,144005,1295,139065c3289,131420,11671,123774,24384,117983c14415,114770,8052,106972,8052,97815c8052,89294,13665,82042,24270,76772c9728,70803,51,56693,51,41300c51,16993,19558,0,47485,0x">
                  <v:stroke weight="0pt" endcap="flat" joinstyle="miter" miterlimit="10" on="false" color="#000000" opacity="0"/>
                  <v:fill on="true" color="#fffefd"/>
                </v:shape>
                <v:shape id="Shape 298" style="position:absolute;width:526;height:662;left:1028;top:2070;" coordsize="52690,66205" path="m0,0l20936,1892c27592,2812,32986,4075,37476,6139c44219,9238,49528,15867,51319,23411c52690,29240,52640,38308,44562,48430c39920,54234,32443,59009,23298,62333l0,66205l0,52983l404,53066c2805,53066,5230,52939,7643,52685c19835,51376,28725,47427,32675,41585c34783,38448,35355,34905,34352,31349c33005,26675,28319,20350,3059,19360l0,19152l0,0x">
                  <v:stroke weight="0pt" endcap="flat" joinstyle="miter" miterlimit="10" on="false" color="#000000" opacity="0"/>
                  <v:fill on="true" color="#fffefd"/>
                </v:shape>
                <v:shape id="Shape 299" style="position:absolute;width:494;height:786;left:1028;top:1058;" coordsize="49477,78612" path="m0,0l1860,198c5399,877,8513,1712,10628,2335c16800,4087,22058,4900,27125,4900c33031,4900,41730,4671,48779,2703l49477,2512l49477,18692l48817,18578c45337,17854,34669,17168,28306,17092c33717,23658,36917,32637,36917,41336c36917,58396,26351,71590,9721,77121l0,78612l0,63866l9239,60275c13295,55910,15505,49553,15505,41590c15505,32688,12876,25360,8217,20258l0,16891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t>Гель дл</w:t>
      </w:r>
      <w:r>
        <w:t>я наружного применения 0,1%. По 30 г, 50 г или 100 г в алюминиевой тубе, закрытой колпачком из полипропилена. Тубу вместе с инструкцией по применению помещают в картонную пачку.</w:t>
      </w:r>
    </w:p>
    <w:p w14:paraId="3A26B769" w14:textId="77777777" w:rsidR="000B37FF" w:rsidRDefault="00D84424">
      <w:pPr>
        <w:pStyle w:val="1"/>
        <w:ind w:left="-5"/>
      </w:pPr>
      <w:r>
        <w:t>Условия хранения</w:t>
      </w:r>
    </w:p>
    <w:p w14:paraId="7A56FEC6" w14:textId="77777777" w:rsidR="000B37FF" w:rsidRDefault="00D84424">
      <w:pPr>
        <w:ind w:left="-5"/>
      </w:pPr>
      <w:r>
        <w:t xml:space="preserve">При температуре не выше 25°C. В недоступном для детей месте. </w:t>
      </w:r>
    </w:p>
    <w:p w14:paraId="7678E4A4" w14:textId="77777777" w:rsidR="000B37FF" w:rsidRDefault="00D84424">
      <w:pPr>
        <w:pStyle w:val="1"/>
        <w:ind w:left="-5"/>
      </w:pPr>
      <w:r>
        <w:t>Срок годности</w:t>
      </w:r>
    </w:p>
    <w:p w14:paraId="16E86B61" w14:textId="77777777" w:rsidR="000B37FF" w:rsidRDefault="00D84424">
      <w:pPr>
        <w:ind w:left="-5"/>
      </w:pPr>
      <w:r>
        <w:t>2 года. Не использовать после истечения срока годности.</w:t>
      </w:r>
    </w:p>
    <w:p w14:paraId="6D6C2F31" w14:textId="77777777" w:rsidR="000B37FF" w:rsidRDefault="00D84424">
      <w:pPr>
        <w:ind w:left="-5" w:right="1664"/>
      </w:pPr>
      <w:r>
        <w:rPr>
          <w:b/>
        </w:rPr>
        <w:t xml:space="preserve">Условия </w:t>
      </w:r>
      <w:proofErr w:type="gramStart"/>
      <w:r>
        <w:rPr>
          <w:b/>
        </w:rPr>
        <w:t xml:space="preserve">отпуска </w:t>
      </w:r>
      <w:r>
        <w:t>Отпускают</w:t>
      </w:r>
      <w:proofErr w:type="gramEnd"/>
      <w:r>
        <w:t xml:space="preserve"> без рецепта.</w:t>
      </w:r>
    </w:p>
    <w:p w14:paraId="6A5B6B86" w14:textId="77777777" w:rsidR="000B37FF" w:rsidRPr="00D84424" w:rsidRDefault="00D84424">
      <w:pPr>
        <w:ind w:left="-5" w:right="71"/>
        <w:rPr>
          <w:lang w:val="en-US"/>
        </w:rPr>
      </w:pPr>
      <w:r>
        <w:rPr>
          <w:b/>
        </w:rPr>
        <w:t xml:space="preserve">Производитель </w:t>
      </w:r>
      <w:proofErr w:type="spellStart"/>
      <w:r>
        <w:t>Новартис</w:t>
      </w:r>
      <w:proofErr w:type="spellEnd"/>
      <w:r>
        <w:t xml:space="preserve"> </w:t>
      </w:r>
      <w:proofErr w:type="spellStart"/>
      <w:r>
        <w:t>Консьюмер</w:t>
      </w:r>
      <w:proofErr w:type="spellEnd"/>
      <w:r>
        <w:t xml:space="preserve"> </w:t>
      </w:r>
      <w:proofErr w:type="spellStart"/>
      <w:r>
        <w:t>Хелс</w:t>
      </w:r>
      <w:proofErr w:type="spellEnd"/>
      <w:r>
        <w:t xml:space="preserve"> </w:t>
      </w:r>
      <w:proofErr w:type="gramStart"/>
      <w:r>
        <w:t xml:space="preserve">СА,  </w:t>
      </w:r>
      <w:proofErr w:type="spellStart"/>
      <w:r>
        <w:t>Рю</w:t>
      </w:r>
      <w:proofErr w:type="spellEnd"/>
      <w:proofErr w:type="gramEnd"/>
      <w:r>
        <w:t xml:space="preserve"> де </w:t>
      </w:r>
      <w:proofErr w:type="spellStart"/>
      <w:r>
        <w:t>Летраз</w:t>
      </w:r>
      <w:proofErr w:type="spellEnd"/>
      <w:r>
        <w:t xml:space="preserve">, 1260 </w:t>
      </w:r>
      <w:proofErr w:type="spellStart"/>
      <w:r>
        <w:t>Нион</w:t>
      </w:r>
      <w:proofErr w:type="spellEnd"/>
      <w:r>
        <w:t xml:space="preserve">, Швейцария. </w:t>
      </w:r>
      <w:proofErr w:type="gramStart"/>
      <w:r w:rsidRPr="00D84424">
        <w:rPr>
          <w:lang w:val="en-US"/>
        </w:rPr>
        <w:t>Novartis Consumer Health SA,</w:t>
      </w:r>
      <w:proofErr w:type="gramEnd"/>
      <w:r w:rsidRPr="00D84424">
        <w:rPr>
          <w:lang w:val="en-US"/>
        </w:rPr>
        <w:t xml:space="preserve"> Route de </w:t>
      </w:r>
      <w:proofErr w:type="spellStart"/>
      <w:r w:rsidRPr="00D84424">
        <w:rPr>
          <w:lang w:val="en-US"/>
        </w:rPr>
        <w:t>l`Etraz</w:t>
      </w:r>
      <w:proofErr w:type="spellEnd"/>
      <w:r w:rsidRPr="00D84424">
        <w:rPr>
          <w:lang w:val="en-US"/>
        </w:rPr>
        <w:t xml:space="preserve">, 1260 </w:t>
      </w:r>
      <w:proofErr w:type="spellStart"/>
      <w:r w:rsidRPr="00D84424">
        <w:rPr>
          <w:lang w:val="en-US"/>
        </w:rPr>
        <w:t>Nyon</w:t>
      </w:r>
      <w:proofErr w:type="spellEnd"/>
      <w:r w:rsidRPr="00D84424">
        <w:rPr>
          <w:lang w:val="en-US"/>
        </w:rPr>
        <w:t>, Switzerland.</w:t>
      </w:r>
    </w:p>
    <w:p w14:paraId="5038F647" w14:textId="77777777" w:rsidR="000B37FF" w:rsidRDefault="00D84424">
      <w:pPr>
        <w:ind w:left="-5"/>
      </w:pPr>
      <w:r>
        <w:rPr>
          <w:b/>
        </w:rPr>
        <w:t>Юридическое лицо, на имя которого выдано регистрационное удостоверение и организация, принимающая претензии на территории Российской Федерации:</w:t>
      </w:r>
    </w:p>
    <w:p w14:paraId="344CF2A3" w14:textId="77777777" w:rsidR="000B37FF" w:rsidRDefault="00D84424">
      <w:pPr>
        <w:ind w:left="-5"/>
      </w:pPr>
      <w:r>
        <w:t>АО «</w:t>
      </w:r>
      <w:proofErr w:type="spellStart"/>
      <w:r>
        <w:t>Г</w:t>
      </w:r>
      <w:r>
        <w:t>лаксоСмитКляйн</w:t>
      </w:r>
      <w:proofErr w:type="spellEnd"/>
      <w:r>
        <w:t xml:space="preserve"> </w:t>
      </w:r>
      <w:proofErr w:type="spellStart"/>
      <w:r>
        <w:t>Хелскер</w:t>
      </w:r>
      <w:proofErr w:type="spellEnd"/>
      <w:r>
        <w:t xml:space="preserve">».  </w:t>
      </w:r>
    </w:p>
    <w:p w14:paraId="07051FD3" w14:textId="77777777" w:rsidR="000B37FF" w:rsidRDefault="00D84424">
      <w:pPr>
        <w:ind w:left="-5"/>
      </w:pPr>
      <w:r>
        <w:t>123317, г. Москва, Пресненская набережная, д. 10.</w:t>
      </w:r>
    </w:p>
    <w:p w14:paraId="6AA29580" w14:textId="77777777" w:rsidR="000B37FF" w:rsidRDefault="00D84424">
      <w:pPr>
        <w:ind w:left="-5" w:right="1131"/>
      </w:pPr>
      <w:r>
        <w:t xml:space="preserve">Тел. 8 (495) 777-98-50; факс 8 (495) 777-98-51 Телефон бесплатной «Горячей линии» </w:t>
      </w:r>
    </w:p>
    <w:p w14:paraId="7A4E4403" w14:textId="77777777" w:rsidR="000B37FF" w:rsidRPr="00D84424" w:rsidRDefault="00D84424">
      <w:pPr>
        <w:ind w:left="149"/>
        <w:rPr>
          <w:lang w:val="en-US"/>
        </w:rPr>
      </w:pPr>
      <w:r>
        <w:t xml:space="preserve"> </w:t>
      </w:r>
      <w:r w:rsidRPr="00D84424">
        <w:rPr>
          <w:lang w:val="en-US"/>
        </w:rPr>
        <w:t xml:space="preserve">8 800 2000 775 </w:t>
      </w:r>
    </w:p>
    <w:p w14:paraId="2794123D" w14:textId="77777777" w:rsidR="000B37FF" w:rsidRPr="00D84424" w:rsidRDefault="00D84424">
      <w:pPr>
        <w:spacing w:after="947"/>
        <w:ind w:left="-5"/>
        <w:rPr>
          <w:lang w:val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20BFA2" wp14:editId="18646BFB">
                <wp:simplePos x="0" y="0"/>
                <wp:positionH relativeFrom="column">
                  <wp:posOffset>-472</wp:posOffset>
                </wp:positionH>
                <wp:positionV relativeFrom="paragraph">
                  <wp:posOffset>-133706</wp:posOffset>
                </wp:positionV>
                <wp:extent cx="346970" cy="714778"/>
                <wp:effectExtent l="0" t="0" r="0" b="0"/>
                <wp:wrapNone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970" cy="714778"/>
                          <a:chOff x="0" y="0"/>
                          <a:chExt cx="346970" cy="714778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89268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8" h="88773">
                                <a:moveTo>
                                  <a:pt x="13487" y="127"/>
                                </a:moveTo>
                                <a:cubicBezTo>
                                  <a:pt x="15722" y="0"/>
                                  <a:pt x="17323" y="1067"/>
                                  <a:pt x="18834" y="2591"/>
                                </a:cubicBezTo>
                                <a:cubicBezTo>
                                  <a:pt x="23114" y="6934"/>
                                  <a:pt x="27495" y="11189"/>
                                  <a:pt x="31839" y="15481"/>
                                </a:cubicBezTo>
                                <a:cubicBezTo>
                                  <a:pt x="34556" y="18174"/>
                                  <a:pt x="34607" y="20904"/>
                                  <a:pt x="31991" y="23647"/>
                                </a:cubicBezTo>
                                <a:cubicBezTo>
                                  <a:pt x="30124" y="25629"/>
                                  <a:pt x="28245" y="27584"/>
                                  <a:pt x="26378" y="29540"/>
                                </a:cubicBezTo>
                                <a:cubicBezTo>
                                  <a:pt x="23723" y="32347"/>
                                  <a:pt x="23774" y="35865"/>
                                  <a:pt x="26517" y="38583"/>
                                </a:cubicBezTo>
                                <a:cubicBezTo>
                                  <a:pt x="34556" y="46596"/>
                                  <a:pt x="42608" y="54572"/>
                                  <a:pt x="50647" y="62535"/>
                                </a:cubicBezTo>
                                <a:cubicBezTo>
                                  <a:pt x="53378" y="65227"/>
                                  <a:pt x="56794" y="65177"/>
                                  <a:pt x="59449" y="62395"/>
                                </a:cubicBezTo>
                                <a:cubicBezTo>
                                  <a:pt x="61404" y="60363"/>
                                  <a:pt x="63322" y="58319"/>
                                  <a:pt x="65265" y="56274"/>
                                </a:cubicBezTo>
                                <a:cubicBezTo>
                                  <a:pt x="67551" y="53911"/>
                                  <a:pt x="70498" y="53861"/>
                                  <a:pt x="72834" y="56172"/>
                                </a:cubicBezTo>
                                <a:cubicBezTo>
                                  <a:pt x="77520" y="60782"/>
                                  <a:pt x="82181" y="65405"/>
                                  <a:pt x="86842" y="70041"/>
                                </a:cubicBezTo>
                                <a:cubicBezTo>
                                  <a:pt x="89255" y="72428"/>
                                  <a:pt x="89268" y="75311"/>
                                  <a:pt x="86931" y="77800"/>
                                </a:cubicBezTo>
                                <a:cubicBezTo>
                                  <a:pt x="84429" y="80454"/>
                                  <a:pt x="82016" y="83210"/>
                                  <a:pt x="78765" y="85052"/>
                                </a:cubicBezTo>
                                <a:cubicBezTo>
                                  <a:pt x="78397" y="85268"/>
                                  <a:pt x="77851" y="85306"/>
                                  <a:pt x="77673" y="85814"/>
                                </a:cubicBezTo>
                                <a:cubicBezTo>
                                  <a:pt x="76987" y="86081"/>
                                  <a:pt x="76289" y="86360"/>
                                  <a:pt x="75603" y="86614"/>
                                </a:cubicBezTo>
                                <a:cubicBezTo>
                                  <a:pt x="75171" y="86627"/>
                                  <a:pt x="74803" y="86779"/>
                                  <a:pt x="74485" y="87084"/>
                                </a:cubicBezTo>
                                <a:cubicBezTo>
                                  <a:pt x="74231" y="87173"/>
                                  <a:pt x="73990" y="87275"/>
                                  <a:pt x="73736" y="87376"/>
                                </a:cubicBezTo>
                                <a:cubicBezTo>
                                  <a:pt x="73571" y="87313"/>
                                  <a:pt x="73431" y="87350"/>
                                  <a:pt x="73355" y="87528"/>
                                </a:cubicBezTo>
                                <a:cubicBezTo>
                                  <a:pt x="73050" y="87656"/>
                                  <a:pt x="72720" y="87770"/>
                                  <a:pt x="72415" y="87897"/>
                                </a:cubicBezTo>
                                <a:cubicBezTo>
                                  <a:pt x="70307" y="88417"/>
                                  <a:pt x="68148" y="88773"/>
                                  <a:pt x="65964" y="88773"/>
                                </a:cubicBezTo>
                                <a:cubicBezTo>
                                  <a:pt x="59550" y="88748"/>
                                  <a:pt x="53645" y="87008"/>
                                  <a:pt x="48069" y="83884"/>
                                </a:cubicBezTo>
                                <a:cubicBezTo>
                                  <a:pt x="43091" y="81090"/>
                                  <a:pt x="38658" y="77546"/>
                                  <a:pt x="34252" y="73939"/>
                                </a:cubicBezTo>
                                <a:cubicBezTo>
                                  <a:pt x="29070" y="69698"/>
                                  <a:pt x="24181" y="65113"/>
                                  <a:pt x="19583" y="60261"/>
                                </a:cubicBezTo>
                                <a:cubicBezTo>
                                  <a:pt x="14808" y="55258"/>
                                  <a:pt x="10782" y="49657"/>
                                  <a:pt x="7010" y="43891"/>
                                </a:cubicBezTo>
                                <a:cubicBezTo>
                                  <a:pt x="6324" y="42825"/>
                                  <a:pt x="5943" y="41592"/>
                                  <a:pt x="5219" y="40551"/>
                                </a:cubicBezTo>
                                <a:cubicBezTo>
                                  <a:pt x="5080" y="40158"/>
                                  <a:pt x="4928" y="39789"/>
                                  <a:pt x="4775" y="39421"/>
                                </a:cubicBezTo>
                                <a:cubicBezTo>
                                  <a:pt x="4699" y="39230"/>
                                  <a:pt x="4623" y="39027"/>
                                  <a:pt x="4546" y="38862"/>
                                </a:cubicBezTo>
                                <a:cubicBezTo>
                                  <a:pt x="4495" y="38735"/>
                                  <a:pt x="4445" y="38595"/>
                                  <a:pt x="4407" y="38468"/>
                                </a:cubicBezTo>
                                <a:cubicBezTo>
                                  <a:pt x="4343" y="38354"/>
                                  <a:pt x="4292" y="38227"/>
                                  <a:pt x="4254" y="38100"/>
                                </a:cubicBezTo>
                                <a:cubicBezTo>
                                  <a:pt x="3759" y="36843"/>
                                  <a:pt x="3264" y="35598"/>
                                  <a:pt x="2768" y="34354"/>
                                </a:cubicBezTo>
                                <a:cubicBezTo>
                                  <a:pt x="2705" y="34214"/>
                                  <a:pt x="2667" y="34099"/>
                                  <a:pt x="2616" y="33973"/>
                                </a:cubicBezTo>
                                <a:cubicBezTo>
                                  <a:pt x="2565" y="33846"/>
                                  <a:pt x="2515" y="33706"/>
                                  <a:pt x="2464" y="33604"/>
                                </a:cubicBezTo>
                                <a:cubicBezTo>
                                  <a:pt x="2425" y="33477"/>
                                  <a:pt x="2362" y="33338"/>
                                  <a:pt x="2324" y="33223"/>
                                </a:cubicBezTo>
                                <a:cubicBezTo>
                                  <a:pt x="2197" y="32906"/>
                                  <a:pt x="2057" y="32576"/>
                                  <a:pt x="1943" y="32283"/>
                                </a:cubicBezTo>
                                <a:cubicBezTo>
                                  <a:pt x="1320" y="29985"/>
                                  <a:pt x="762" y="27686"/>
                                  <a:pt x="584" y="25298"/>
                                </a:cubicBezTo>
                                <a:cubicBezTo>
                                  <a:pt x="0" y="17221"/>
                                  <a:pt x="2082" y="10097"/>
                                  <a:pt x="7988" y="4280"/>
                                </a:cubicBezTo>
                                <a:cubicBezTo>
                                  <a:pt x="9106" y="3150"/>
                                  <a:pt x="10083" y="1854"/>
                                  <a:pt x="11430" y="953"/>
                                </a:cubicBezTo>
                                <a:cubicBezTo>
                                  <a:pt x="12116" y="673"/>
                                  <a:pt x="12814" y="407"/>
                                  <a:pt x="1348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3" y="447874"/>
                            <a:ext cx="303556" cy="26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56" h="266903">
                                <a:moveTo>
                                  <a:pt x="162027" y="0"/>
                                </a:moveTo>
                                <a:cubicBezTo>
                                  <a:pt x="240068" y="0"/>
                                  <a:pt x="286842" y="31255"/>
                                  <a:pt x="303556" y="39891"/>
                                </a:cubicBezTo>
                                <a:lnTo>
                                  <a:pt x="302768" y="96393"/>
                                </a:lnTo>
                                <a:cubicBezTo>
                                  <a:pt x="295821" y="91377"/>
                                  <a:pt x="264465" y="68961"/>
                                  <a:pt x="215608" y="68961"/>
                                </a:cubicBezTo>
                                <a:cubicBezTo>
                                  <a:pt x="164312" y="68961"/>
                                  <a:pt x="145504" y="111023"/>
                                  <a:pt x="145504" y="135382"/>
                                </a:cubicBezTo>
                                <a:cubicBezTo>
                                  <a:pt x="145504" y="174930"/>
                                  <a:pt x="177355" y="203505"/>
                                  <a:pt x="215163" y="203505"/>
                                </a:cubicBezTo>
                                <a:cubicBezTo>
                                  <a:pt x="262382" y="203505"/>
                                  <a:pt x="290068" y="186131"/>
                                  <a:pt x="298602" y="180683"/>
                                </a:cubicBezTo>
                                <a:lnTo>
                                  <a:pt x="297752" y="235001"/>
                                </a:lnTo>
                                <a:cubicBezTo>
                                  <a:pt x="278854" y="243484"/>
                                  <a:pt x="240512" y="266903"/>
                                  <a:pt x="169913" y="266903"/>
                                </a:cubicBezTo>
                                <a:cubicBezTo>
                                  <a:pt x="85573" y="266903"/>
                                  <a:pt x="0" y="225971"/>
                                  <a:pt x="0" y="129781"/>
                                </a:cubicBezTo>
                                <a:cubicBezTo>
                                  <a:pt x="0" y="86423"/>
                                  <a:pt x="31153" y="0"/>
                                  <a:pt x="162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5767" y="504633"/>
                            <a:ext cx="98476" cy="148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6" h="148870">
                                <a:moveTo>
                                  <a:pt x="49213" y="0"/>
                                </a:moveTo>
                                <a:cubicBezTo>
                                  <a:pt x="76454" y="0"/>
                                  <a:pt x="98476" y="21730"/>
                                  <a:pt x="98476" y="48514"/>
                                </a:cubicBezTo>
                                <a:cubicBezTo>
                                  <a:pt x="98476" y="75299"/>
                                  <a:pt x="76454" y="97028"/>
                                  <a:pt x="49213" y="97028"/>
                                </a:cubicBezTo>
                                <a:cubicBezTo>
                                  <a:pt x="45593" y="97028"/>
                                  <a:pt x="42075" y="96634"/>
                                  <a:pt x="38697" y="95885"/>
                                </a:cubicBezTo>
                                <a:lnTo>
                                  <a:pt x="38697" y="67221"/>
                                </a:lnTo>
                                <a:cubicBezTo>
                                  <a:pt x="41770" y="68949"/>
                                  <a:pt x="45390" y="69939"/>
                                  <a:pt x="49213" y="69939"/>
                                </a:cubicBezTo>
                                <a:cubicBezTo>
                                  <a:pt x="61214" y="69939"/>
                                  <a:pt x="70993" y="60325"/>
                                  <a:pt x="70993" y="48514"/>
                                </a:cubicBezTo>
                                <a:cubicBezTo>
                                  <a:pt x="70993" y="36703"/>
                                  <a:pt x="61214" y="27089"/>
                                  <a:pt x="49213" y="27089"/>
                                </a:cubicBezTo>
                                <a:cubicBezTo>
                                  <a:pt x="37262" y="27089"/>
                                  <a:pt x="27483" y="36703"/>
                                  <a:pt x="27483" y="48514"/>
                                </a:cubicBezTo>
                                <a:lnTo>
                                  <a:pt x="27483" y="148870"/>
                                </a:lnTo>
                                <a:cubicBezTo>
                                  <a:pt x="14084" y="148870"/>
                                  <a:pt x="0" y="138608"/>
                                  <a:pt x="0" y="131115"/>
                                </a:cubicBezTo>
                                <a:lnTo>
                                  <a:pt x="0" y="48514"/>
                                </a:lnTo>
                                <a:cubicBezTo>
                                  <a:pt x="0" y="21730"/>
                                  <a:pt x="22022" y="0"/>
                                  <a:pt x="49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6825" y="553098"/>
                            <a:ext cx="90145" cy="65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45" h="65431">
                                <a:moveTo>
                                  <a:pt x="0" y="0"/>
                                </a:moveTo>
                                <a:lnTo>
                                  <a:pt x="90145" y="0"/>
                                </a:lnTo>
                                <a:lnTo>
                                  <a:pt x="90145" y="25743"/>
                                </a:lnTo>
                                <a:lnTo>
                                  <a:pt x="68212" y="25743"/>
                                </a:lnTo>
                                <a:lnTo>
                                  <a:pt x="68212" y="65431"/>
                                </a:lnTo>
                                <a:lnTo>
                                  <a:pt x="21971" y="65431"/>
                                </a:lnTo>
                                <a:lnTo>
                                  <a:pt x="21971" y="25743"/>
                                </a:lnTo>
                                <a:lnTo>
                                  <a:pt x="0" y="25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6" style="width:27.3205pt;height:56.2817pt;position:absolute;z-index:-2147483565;mso-position-horizontal-relative:text;mso-position-horizontal:absolute;margin-left:-0.0372314pt;mso-position-vertical-relative:text;margin-top:-10.5281pt;" coordsize="3469,7147">
                <v:shape id="Shape 281" style="position:absolute;width:892;height:887;left:0;top:0;" coordsize="89268,88773" path="m13487,127c15722,0,17323,1067,18834,2591c23114,6934,27495,11189,31839,15481c34556,18174,34607,20904,31991,23647c30124,25629,28245,27584,26378,29540c23723,32347,23774,35865,26517,38583c34556,46596,42608,54572,50647,62535c53378,65227,56794,65177,59449,62395c61404,60363,63322,58319,65265,56274c67551,53911,70498,53861,72834,56172c77520,60782,82181,65405,86842,70041c89255,72428,89268,75311,86931,77800c84429,80454,82016,83210,78765,85052c78397,85268,77851,85306,77673,85814c76987,86081,76289,86360,75603,86614c75171,86627,74803,86779,74485,87084c74231,87173,73990,87275,73736,87376c73571,87313,73431,87350,73355,87528c73050,87656,72720,87770,72415,87897c70307,88417,68148,88773,65964,88773c59550,88748,53645,87008,48069,83884c43091,81090,38658,77546,34252,73939c29070,69698,24181,65113,19583,60261c14808,55258,10782,49657,7010,43891c6324,42825,5943,41592,5219,40551c5080,40158,4928,39789,4775,39421c4699,39230,4623,39027,4546,38862c4495,38735,4445,38595,4407,38468c4343,38354,4292,38227,4254,38100c3759,36843,3264,35598,2768,34354c2705,34214,2667,34099,2616,33973c2565,33846,2515,33706,2464,33604c2425,33477,2362,33338,2324,33223c2197,32906,2057,32576,1943,32283c1320,29985,762,27686,584,25298c0,17221,2082,10097,7988,4280c9106,3150,10083,1854,11430,953c12116,673,12814,407,13487,127x">
                  <v:stroke weight="0pt" endcap="flat" joinstyle="miter" miterlimit="10" on="false" color="#000000" opacity="0"/>
                  <v:fill on="true" color="#314a89"/>
                </v:shape>
                <v:shape id="Shape 285" style="position:absolute;width:3035;height:2669;left:4;top:4478;" coordsize="303556,266903" path="m162027,0c240068,0,286842,31255,303556,39891l302768,96393c295821,91377,264465,68961,215608,68961c164312,68961,145504,111023,145504,135382c145504,174930,177355,203505,215163,203505c262382,203505,290068,186131,298602,180683l297752,235001c278854,243484,240512,266903,169913,266903c85573,266903,0,225971,0,129781c0,86423,31153,0,162027,0x">
                  <v:stroke weight="0pt" endcap="flat" joinstyle="miter" miterlimit="10" on="false" color="#000000" opacity="0"/>
                  <v:fill on="true" color="#314a89"/>
                </v:shape>
                <v:shape id="Shape 286" style="position:absolute;width:984;height:1488;left:357;top:5046;" coordsize="98476,148870" path="m49213,0c76454,0,98476,21730,98476,48514c98476,75299,76454,97028,49213,97028c45593,97028,42075,96634,38697,95885l38697,67221c41770,68949,45390,69939,49213,69939c61214,69939,70993,60325,70993,48514c70993,36703,61214,27089,49213,27089c37262,27089,27483,36703,27483,48514l27483,148870c14084,148870,0,138608,0,131115l0,48514c0,21730,22022,0,49213,0x">
                  <v:stroke weight="0pt" endcap="flat" joinstyle="miter" miterlimit="10" on="false" color="#000000" opacity="0"/>
                  <v:fill on="true" color="#fffefd"/>
                </v:shape>
                <v:shape id="Shape 287" style="position:absolute;width:901;height:654;left:2568;top:5530;" coordsize="90145,65431" path="m0,0l90145,0l90145,25743l68212,25743l68212,65431l21971,65431l21971,25743l0,25743l0,0x">
                  <v:stroke weight="0pt" endcap="flat" joinstyle="miter" miterlimit="10" on="false" color="#000000" opacity="0"/>
                  <v:fill on="true" color="#314a89"/>
                </v:shape>
              </v:group>
            </w:pict>
          </mc:Fallback>
        </mc:AlternateContent>
      </w:r>
      <w:r w:rsidRPr="00D84424">
        <w:rPr>
          <w:lang w:val="en-US"/>
        </w:rPr>
        <w:t>E-mail: rus.info@gsk.com</w:t>
      </w:r>
    </w:p>
    <w:p w14:paraId="768C7E68" w14:textId="77777777" w:rsidR="000B37FF" w:rsidRDefault="00D84424">
      <w:pPr>
        <w:tabs>
          <w:tab w:val="right" w:pos="3347"/>
        </w:tabs>
        <w:ind w:left="-15" w:firstLine="0"/>
      </w:pPr>
      <w:r>
        <w:t>RU 938993 – RU 152333</w:t>
      </w:r>
      <w:r>
        <w:tab/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F8F27E7" wp14:editId="11FAB574">
                <wp:extent cx="216002" cy="185801"/>
                <wp:effectExtent l="0" t="0" r="0" b="0"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2" cy="185801"/>
                          <a:chOff x="0" y="0"/>
                          <a:chExt cx="216002" cy="185801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216002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2" h="185801">
                                <a:moveTo>
                                  <a:pt x="135268" y="0"/>
                                </a:moveTo>
                                <a:cubicBezTo>
                                  <a:pt x="194094" y="0"/>
                                  <a:pt x="216002" y="20117"/>
                                  <a:pt x="216002" y="51206"/>
                                </a:cubicBezTo>
                                <a:cubicBezTo>
                                  <a:pt x="216002" y="92722"/>
                                  <a:pt x="175349" y="146152"/>
                                  <a:pt x="143294" y="169990"/>
                                </a:cubicBezTo>
                                <a:cubicBezTo>
                                  <a:pt x="129870" y="179845"/>
                                  <a:pt x="115507" y="185801"/>
                                  <a:pt x="98730" y="185801"/>
                                </a:cubicBezTo>
                                <a:cubicBezTo>
                                  <a:pt x="46888" y="185801"/>
                                  <a:pt x="0" y="124802"/>
                                  <a:pt x="0" y="77965"/>
                                </a:cubicBezTo>
                                <a:cubicBezTo>
                                  <a:pt x="0" y="9042"/>
                                  <a:pt x="92405" y="0"/>
                                  <a:pt x="135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4A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2180" y="54128"/>
                            <a:ext cx="42748" cy="6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8" h="62788">
                                <a:moveTo>
                                  <a:pt x="22606" y="0"/>
                                </a:moveTo>
                                <a:cubicBezTo>
                                  <a:pt x="28346" y="0"/>
                                  <a:pt x="33871" y="1397"/>
                                  <a:pt x="38595" y="4039"/>
                                </a:cubicBezTo>
                                <a:lnTo>
                                  <a:pt x="38748" y="4128"/>
                                </a:lnTo>
                                <a:lnTo>
                                  <a:pt x="38748" y="13462"/>
                                </a:lnTo>
                                <a:lnTo>
                                  <a:pt x="38290" y="13094"/>
                                </a:lnTo>
                                <a:cubicBezTo>
                                  <a:pt x="33591" y="9385"/>
                                  <a:pt x="28105" y="7430"/>
                                  <a:pt x="22428" y="7430"/>
                                </a:cubicBezTo>
                                <a:cubicBezTo>
                                  <a:pt x="17361" y="7430"/>
                                  <a:pt x="11430" y="9309"/>
                                  <a:pt x="11430" y="14605"/>
                                </a:cubicBezTo>
                                <a:cubicBezTo>
                                  <a:pt x="11430" y="20345"/>
                                  <a:pt x="18275" y="23761"/>
                                  <a:pt x="25514" y="27381"/>
                                </a:cubicBezTo>
                                <a:lnTo>
                                  <a:pt x="26162" y="27698"/>
                                </a:lnTo>
                                <a:cubicBezTo>
                                  <a:pt x="33172" y="31217"/>
                                  <a:pt x="42748" y="36017"/>
                                  <a:pt x="42748" y="45314"/>
                                </a:cubicBezTo>
                                <a:cubicBezTo>
                                  <a:pt x="42748" y="58217"/>
                                  <a:pt x="29947" y="62788"/>
                                  <a:pt x="18999" y="62788"/>
                                </a:cubicBezTo>
                                <a:cubicBezTo>
                                  <a:pt x="12598" y="62788"/>
                                  <a:pt x="6617" y="61570"/>
                                  <a:pt x="178" y="58941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49441"/>
                                </a:lnTo>
                                <a:lnTo>
                                  <a:pt x="419" y="49657"/>
                                </a:lnTo>
                                <a:cubicBezTo>
                                  <a:pt x="6363" y="52895"/>
                                  <a:pt x="14148" y="55143"/>
                                  <a:pt x="19355" y="55143"/>
                                </a:cubicBezTo>
                                <a:cubicBezTo>
                                  <a:pt x="29070" y="55143"/>
                                  <a:pt x="31115" y="51156"/>
                                  <a:pt x="31115" y="47816"/>
                                </a:cubicBezTo>
                                <a:cubicBezTo>
                                  <a:pt x="31115" y="41796"/>
                                  <a:pt x="24905" y="38850"/>
                                  <a:pt x="17716" y="35458"/>
                                </a:cubicBezTo>
                                <a:lnTo>
                                  <a:pt x="17335" y="35268"/>
                                </a:lnTo>
                                <a:cubicBezTo>
                                  <a:pt x="9474" y="31534"/>
                                  <a:pt x="571" y="27305"/>
                                  <a:pt x="571" y="17272"/>
                                </a:cubicBezTo>
                                <a:cubicBezTo>
                                  <a:pt x="571" y="5397"/>
                                  <a:pt x="12002" y="0"/>
                                  <a:pt x="22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8406" y="28276"/>
                            <a:ext cx="61506" cy="8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" h="87871">
                                <a:moveTo>
                                  <a:pt x="13944" y="0"/>
                                </a:moveTo>
                                <a:lnTo>
                                  <a:pt x="13944" y="50876"/>
                                </a:lnTo>
                                <a:lnTo>
                                  <a:pt x="30835" y="35090"/>
                                </a:lnTo>
                                <a:cubicBezTo>
                                  <a:pt x="30874" y="35052"/>
                                  <a:pt x="34290" y="32003"/>
                                  <a:pt x="37300" y="28067"/>
                                </a:cubicBezTo>
                                <a:lnTo>
                                  <a:pt x="37376" y="27953"/>
                                </a:lnTo>
                                <a:lnTo>
                                  <a:pt x="54864" y="27953"/>
                                </a:lnTo>
                                <a:lnTo>
                                  <a:pt x="52654" y="28511"/>
                                </a:lnTo>
                                <a:cubicBezTo>
                                  <a:pt x="50330" y="29083"/>
                                  <a:pt x="46012" y="32334"/>
                                  <a:pt x="39814" y="38164"/>
                                </a:cubicBezTo>
                                <a:lnTo>
                                  <a:pt x="23774" y="53251"/>
                                </a:lnTo>
                                <a:cubicBezTo>
                                  <a:pt x="25159" y="54940"/>
                                  <a:pt x="34950" y="66739"/>
                                  <a:pt x="43383" y="76047"/>
                                </a:cubicBezTo>
                                <a:cubicBezTo>
                                  <a:pt x="50216" y="83439"/>
                                  <a:pt x="54572" y="84430"/>
                                  <a:pt x="57937" y="84430"/>
                                </a:cubicBezTo>
                                <a:cubicBezTo>
                                  <a:pt x="58509" y="84430"/>
                                  <a:pt x="59245" y="84239"/>
                                  <a:pt x="59753" y="84061"/>
                                </a:cubicBezTo>
                                <a:lnTo>
                                  <a:pt x="61506" y="83451"/>
                                </a:lnTo>
                                <a:lnTo>
                                  <a:pt x="60020" y="84556"/>
                                </a:lnTo>
                                <a:cubicBezTo>
                                  <a:pt x="57124" y="86690"/>
                                  <a:pt x="52934" y="87871"/>
                                  <a:pt x="48209" y="87871"/>
                                </a:cubicBezTo>
                                <a:cubicBezTo>
                                  <a:pt x="42329" y="87871"/>
                                  <a:pt x="37350" y="84798"/>
                                  <a:pt x="31000" y="77279"/>
                                </a:cubicBezTo>
                                <a:cubicBezTo>
                                  <a:pt x="22720" y="67360"/>
                                  <a:pt x="15811" y="59106"/>
                                  <a:pt x="13944" y="56870"/>
                                </a:cubicBezTo>
                                <a:lnTo>
                                  <a:pt x="13944" y="71374"/>
                                </a:lnTo>
                                <a:cubicBezTo>
                                  <a:pt x="13944" y="82232"/>
                                  <a:pt x="14541" y="83782"/>
                                  <a:pt x="15443" y="86144"/>
                                </a:cubicBezTo>
                                <a:lnTo>
                                  <a:pt x="15596" y="86525"/>
                                </a:lnTo>
                                <a:lnTo>
                                  <a:pt x="648" y="86525"/>
                                </a:lnTo>
                                <a:lnTo>
                                  <a:pt x="914" y="85852"/>
                                </a:lnTo>
                                <a:cubicBezTo>
                                  <a:pt x="1968" y="83045"/>
                                  <a:pt x="2502" y="81648"/>
                                  <a:pt x="2502" y="71374"/>
                                </a:cubicBezTo>
                                <a:lnTo>
                                  <a:pt x="2502" y="18504"/>
                                </a:lnTo>
                                <a:cubicBezTo>
                                  <a:pt x="2502" y="9969"/>
                                  <a:pt x="1905" y="6159"/>
                                  <a:pt x="254" y="3963"/>
                                </a:cubicBezTo>
                                <a:lnTo>
                                  <a:pt x="0" y="3619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3692" y="54132"/>
                            <a:ext cx="29380" cy="8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0" h="87567">
                                <a:moveTo>
                                  <a:pt x="24498" y="0"/>
                                </a:moveTo>
                                <a:lnTo>
                                  <a:pt x="29380" y="808"/>
                                </a:lnTo>
                                <a:lnTo>
                                  <a:pt x="29380" y="9227"/>
                                </a:lnTo>
                                <a:lnTo>
                                  <a:pt x="23571" y="6845"/>
                                </a:lnTo>
                                <a:cubicBezTo>
                                  <a:pt x="15951" y="6845"/>
                                  <a:pt x="11023" y="11912"/>
                                  <a:pt x="11023" y="19736"/>
                                </a:cubicBezTo>
                                <a:cubicBezTo>
                                  <a:pt x="11023" y="29070"/>
                                  <a:pt x="16586" y="35103"/>
                                  <a:pt x="25197" y="35103"/>
                                </a:cubicBezTo>
                                <a:lnTo>
                                  <a:pt x="29380" y="33476"/>
                                </a:lnTo>
                                <a:lnTo>
                                  <a:pt x="29380" y="40303"/>
                                </a:lnTo>
                                <a:lnTo>
                                  <a:pt x="24866" y="41783"/>
                                </a:lnTo>
                                <a:cubicBezTo>
                                  <a:pt x="23380" y="41783"/>
                                  <a:pt x="22022" y="41707"/>
                                  <a:pt x="20612" y="41529"/>
                                </a:cubicBezTo>
                                <a:cubicBezTo>
                                  <a:pt x="19152" y="41821"/>
                                  <a:pt x="17818" y="42443"/>
                                  <a:pt x="16726" y="43345"/>
                                </a:cubicBezTo>
                                <a:cubicBezTo>
                                  <a:pt x="15291" y="44514"/>
                                  <a:pt x="14453" y="46063"/>
                                  <a:pt x="14453" y="47612"/>
                                </a:cubicBezTo>
                                <a:cubicBezTo>
                                  <a:pt x="14453" y="49961"/>
                                  <a:pt x="15672" y="51638"/>
                                  <a:pt x="21641" y="52108"/>
                                </a:cubicBezTo>
                                <a:cubicBezTo>
                                  <a:pt x="23800" y="52273"/>
                                  <a:pt x="25832" y="52413"/>
                                  <a:pt x="27737" y="52565"/>
                                </a:cubicBezTo>
                                <a:lnTo>
                                  <a:pt x="29380" y="52713"/>
                                </a:lnTo>
                                <a:lnTo>
                                  <a:pt x="29380" y="62594"/>
                                </a:lnTo>
                                <a:lnTo>
                                  <a:pt x="21501" y="62064"/>
                                </a:lnTo>
                                <a:cubicBezTo>
                                  <a:pt x="20485" y="61963"/>
                                  <a:pt x="19482" y="61875"/>
                                  <a:pt x="18428" y="61785"/>
                                </a:cubicBezTo>
                                <a:cubicBezTo>
                                  <a:pt x="13132" y="64719"/>
                                  <a:pt x="10706" y="68199"/>
                                  <a:pt x="11582" y="71577"/>
                                </a:cubicBezTo>
                                <a:cubicBezTo>
                                  <a:pt x="12205" y="74009"/>
                                  <a:pt x="14453" y="76140"/>
                                  <a:pt x="17672" y="77662"/>
                                </a:cubicBezTo>
                                <a:lnTo>
                                  <a:pt x="29380" y="80056"/>
                                </a:lnTo>
                                <a:lnTo>
                                  <a:pt x="29380" y="86881"/>
                                </a:lnTo>
                                <a:lnTo>
                                  <a:pt x="25260" y="87567"/>
                                </a:lnTo>
                                <a:cubicBezTo>
                                  <a:pt x="14897" y="87567"/>
                                  <a:pt x="6401" y="84518"/>
                                  <a:pt x="2540" y="79413"/>
                                </a:cubicBezTo>
                                <a:cubicBezTo>
                                  <a:pt x="622" y="76886"/>
                                  <a:pt x="0" y="74320"/>
                                  <a:pt x="660" y="71768"/>
                                </a:cubicBezTo>
                                <a:cubicBezTo>
                                  <a:pt x="1689" y="67818"/>
                                  <a:pt x="6020" y="63881"/>
                                  <a:pt x="12586" y="60884"/>
                                </a:cubicBezTo>
                                <a:cubicBezTo>
                                  <a:pt x="7442" y="59233"/>
                                  <a:pt x="4153" y="55207"/>
                                  <a:pt x="4153" y="50482"/>
                                </a:cubicBezTo>
                                <a:cubicBezTo>
                                  <a:pt x="4153" y="46075"/>
                                  <a:pt x="7048" y="42342"/>
                                  <a:pt x="12522" y="39612"/>
                                </a:cubicBezTo>
                                <a:cubicBezTo>
                                  <a:pt x="5016" y="36538"/>
                                  <a:pt x="25" y="29261"/>
                                  <a:pt x="25" y="21310"/>
                                </a:cubicBezTo>
                                <a:cubicBezTo>
                                  <a:pt x="25" y="8763"/>
                                  <a:pt x="10096" y="0"/>
                                  <a:pt x="244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072" y="106845"/>
                            <a:ext cx="27198" cy="3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8" h="34168">
                                <a:moveTo>
                                  <a:pt x="0" y="0"/>
                                </a:moveTo>
                                <a:lnTo>
                                  <a:pt x="10809" y="976"/>
                                </a:lnTo>
                                <a:cubicBezTo>
                                  <a:pt x="14244" y="1450"/>
                                  <a:pt x="17025" y="2100"/>
                                  <a:pt x="19337" y="3166"/>
                                </a:cubicBezTo>
                                <a:cubicBezTo>
                                  <a:pt x="22829" y="4767"/>
                                  <a:pt x="25560" y="8183"/>
                                  <a:pt x="26487" y="12082"/>
                                </a:cubicBezTo>
                                <a:cubicBezTo>
                                  <a:pt x="27198" y="15092"/>
                                  <a:pt x="27172" y="19765"/>
                                  <a:pt x="22994" y="24985"/>
                                </a:cubicBezTo>
                                <a:cubicBezTo>
                                  <a:pt x="20600" y="27983"/>
                                  <a:pt x="16743" y="30449"/>
                                  <a:pt x="12023" y="32167"/>
                                </a:cubicBezTo>
                                <a:lnTo>
                                  <a:pt x="0" y="34168"/>
                                </a:lnTo>
                                <a:lnTo>
                                  <a:pt x="0" y="27343"/>
                                </a:lnTo>
                                <a:lnTo>
                                  <a:pt x="210" y="27386"/>
                                </a:lnTo>
                                <a:cubicBezTo>
                                  <a:pt x="1443" y="27386"/>
                                  <a:pt x="2700" y="27322"/>
                                  <a:pt x="3944" y="27183"/>
                                </a:cubicBezTo>
                                <a:cubicBezTo>
                                  <a:pt x="10244" y="26509"/>
                                  <a:pt x="14828" y="24478"/>
                                  <a:pt x="16860" y="21455"/>
                                </a:cubicBezTo>
                                <a:cubicBezTo>
                                  <a:pt x="17952" y="19842"/>
                                  <a:pt x="18245" y="18013"/>
                                  <a:pt x="17724" y="16172"/>
                                </a:cubicBezTo>
                                <a:cubicBezTo>
                                  <a:pt x="17038" y="13771"/>
                                  <a:pt x="14625" y="10507"/>
                                  <a:pt x="1582" y="9987"/>
                                </a:cubicBezTo>
                                <a:lnTo>
                                  <a:pt x="0" y="9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3072" y="54940"/>
                            <a:ext cx="25534" cy="3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4" h="39495">
                                <a:moveTo>
                                  <a:pt x="0" y="0"/>
                                </a:moveTo>
                                <a:lnTo>
                                  <a:pt x="5481" y="907"/>
                                </a:lnTo>
                                <a:cubicBezTo>
                                  <a:pt x="8668" y="1821"/>
                                  <a:pt x="11387" y="2240"/>
                                  <a:pt x="14003" y="2240"/>
                                </a:cubicBezTo>
                                <a:cubicBezTo>
                                  <a:pt x="17051" y="2240"/>
                                  <a:pt x="21534" y="2126"/>
                                  <a:pt x="25179" y="1097"/>
                                </a:cubicBezTo>
                                <a:lnTo>
                                  <a:pt x="25534" y="1008"/>
                                </a:lnTo>
                                <a:lnTo>
                                  <a:pt x="25534" y="9352"/>
                                </a:lnTo>
                                <a:lnTo>
                                  <a:pt x="25204" y="9289"/>
                                </a:lnTo>
                                <a:cubicBezTo>
                                  <a:pt x="23401" y="8920"/>
                                  <a:pt x="17902" y="8565"/>
                                  <a:pt x="14612" y="8527"/>
                                </a:cubicBezTo>
                                <a:cubicBezTo>
                                  <a:pt x="17406" y="11918"/>
                                  <a:pt x="19057" y="16553"/>
                                  <a:pt x="19057" y="21036"/>
                                </a:cubicBezTo>
                                <a:cubicBezTo>
                                  <a:pt x="19057" y="26904"/>
                                  <a:pt x="16632" y="31888"/>
                                  <a:pt x="12472" y="35406"/>
                                </a:cubicBezTo>
                                <a:lnTo>
                                  <a:pt x="0" y="39495"/>
                                </a:lnTo>
                                <a:lnTo>
                                  <a:pt x="0" y="32669"/>
                                </a:lnTo>
                                <a:lnTo>
                                  <a:pt x="4768" y="30815"/>
                                </a:lnTo>
                                <a:cubicBezTo>
                                  <a:pt x="6859" y="28561"/>
                                  <a:pt x="7996" y="25278"/>
                                  <a:pt x="7996" y="21163"/>
                                </a:cubicBezTo>
                                <a:cubicBezTo>
                                  <a:pt x="7996" y="16573"/>
                                  <a:pt x="6640" y="12791"/>
                                  <a:pt x="4237" y="10158"/>
                                </a:cubicBez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7" style="width:17.008pt;height:14.63pt;mso-position-horizontal-relative:char;mso-position-vertical-relative:line" coordsize="2160,1858">
                <v:shape id="Shape 288" style="position:absolute;width:2160;height:1858;left:0;top:0;" coordsize="216002,185801" path="m135268,0c194094,0,216002,20117,216002,51206c216002,92722,175349,146152,143294,169990c129870,179845,115507,185801,98730,185801c46888,185801,0,124802,0,77965c0,9042,92405,0,135268,0x">
                  <v:stroke weight="0pt" endcap="flat" joinstyle="miter" miterlimit="10" on="false" color="#000000" opacity="0"/>
                  <v:fill on="true" color="#314a89"/>
                </v:shape>
                <v:shape id="Shape 289" style="position:absolute;width:427;height:627;left:821;top:541;" coordsize="42748,62788" path="m22606,0c28346,0,33871,1397,38595,4039l38748,4128l38748,13462l38290,13094c33591,9385,28105,7430,22428,7430c17361,7430,11430,9309,11430,14605c11430,20345,18275,23761,25514,27381l26162,27698c33172,31217,42748,36017,42748,45314c42748,58217,29947,62788,18999,62788c12598,62788,6617,61570,178,58941l0,58865l0,49441l419,49657c6363,52895,14148,55143,19355,55143c29070,55143,31115,51156,31115,47816c31115,41796,24905,38850,17716,35458l17335,35268c9474,31534,571,27305,571,17272c571,5397,12002,0,22606,0x">
                  <v:stroke weight="0pt" endcap="flat" joinstyle="miter" miterlimit="10" on="false" color="#000000" opacity="0"/>
                  <v:fill on="true" color="#fffefd"/>
                </v:shape>
                <v:shape id="Shape 290" style="position:absolute;width:615;height:878;left:1284;top:282;" coordsize="61506,87871" path="m13944,0l13944,50876l30835,35090c30874,35052,34290,32003,37300,28067l37376,27953l54864,27953l52654,28511c50330,29083,46012,32334,39814,38164l23774,53251c25159,54940,34950,66739,43383,76047c50216,83439,54572,84430,57937,84430c58509,84430,59245,84239,59753,84061l61506,83451l60020,84556c57124,86690,52934,87871,48209,87871c42329,87871,37350,84798,31000,77279c22720,67360,15811,59106,13944,56870l13944,71374c13944,82232,14541,83782,15443,86144l15596,86525l648,86525l914,85852c1968,83045,2502,81648,2502,71374l2502,18504c2502,9969,1905,6159,254,3963l0,3619l13944,0x">
                  <v:stroke weight="0pt" endcap="flat" joinstyle="miter" miterlimit="10" on="false" color="#000000" opacity="0"/>
                  <v:fill on="true" color="#fffefd"/>
                </v:shape>
                <v:shape id="Shape 291" style="position:absolute;width:293;height:875;left:236;top:541;" coordsize="29380,87567" path="m24498,0l29380,808l29380,9227l23571,6845c15951,6845,11023,11912,11023,19736c11023,29070,16586,35103,25197,35103l29380,33476l29380,40303l24866,41783c23380,41783,22022,41707,20612,41529c19152,41821,17818,42443,16726,43345c15291,44514,14453,46063,14453,47612c14453,49961,15672,51638,21641,52108c23800,52273,25832,52413,27737,52565l29380,52713l29380,62594l21501,62064c20485,61963,19482,61875,18428,61785c13132,64719,10706,68199,11582,71577c12205,74009,14453,76140,17672,77662l29380,80056l29380,86881l25260,87567c14897,87567,6401,84518,2540,79413c622,76886,0,74320,660,71768c1689,67818,6020,63881,12586,60884c7442,59233,4153,55207,4153,50482c4153,46075,7048,42342,12522,39612c5016,36538,25,29261,25,21310c25,8763,10096,0,24498,0x">
                  <v:stroke weight="0pt" endcap="flat" joinstyle="miter" miterlimit="10" on="false" color="#000000" opacity="0"/>
                  <v:fill on="true" color="#fffefd"/>
                </v:shape>
                <v:shape id="Shape 292" style="position:absolute;width:271;height:341;left:530;top:1068;" coordsize="27198,34168" path="m0,0l10809,976c14244,1450,17025,2100,19337,3166c22829,4767,25560,8183,26487,12082c27198,15092,27172,19765,22994,24985c20600,27983,16743,30449,12023,32167l0,34168l0,27343l210,27386c1443,27386,2700,27322,3944,27183c10244,26509,14828,24478,16860,21455c17952,19842,18245,18013,17724,16172c17038,13771,14625,10507,1582,9987l0,9881l0,0x">
                  <v:stroke weight="0pt" endcap="flat" joinstyle="miter" miterlimit="10" on="false" color="#000000" opacity="0"/>
                  <v:fill on="true" color="#fffefd"/>
                </v:shape>
                <v:shape id="Shape 293" style="position:absolute;width:255;height:394;left:530;top:549;" coordsize="25534,39495" path="m0,0l5481,907c8668,1821,11387,2240,14003,2240c17051,2240,21534,2126,25179,1097l25534,1008l25534,9352l25204,9289c23401,8920,17902,8565,14612,8527c17406,11918,19057,16553,19057,21036c19057,26904,16632,31888,12472,35406l0,39495l0,32669l4768,30815c6859,28561,7996,25278,7996,21163c7996,16573,6640,12791,4237,10158l0,8420l0,0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sectPr w:rsidR="000B37FF">
      <w:type w:val="continuous"/>
      <w:pgSz w:w="11339" w:h="17858"/>
      <w:pgMar w:top="1440" w:right="2228" w:bottom="1440" w:left="2081" w:header="720" w:footer="720" w:gutter="0"/>
      <w:cols w:num="2" w:space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FF"/>
    <w:rsid w:val="000B37FF"/>
    <w:rsid w:val="00D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1F59"/>
  <w15:docId w15:val="{E9585F2C-B1A6-412E-91CB-E9B22409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1" w:lineRule="auto"/>
      <w:ind w:left="10" w:hanging="10"/>
    </w:pPr>
    <w:rPr>
      <w:rFonts w:ascii="Arial" w:eastAsia="Arial" w:hAnsi="Arial" w:cs="Arial"/>
      <w:color w:val="314A89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1" w:lineRule="auto"/>
      <w:ind w:left="10" w:hanging="10"/>
      <w:outlineLvl w:val="0"/>
    </w:pPr>
    <w:rPr>
      <w:rFonts w:ascii="Arial" w:eastAsia="Arial" w:hAnsi="Arial" w:cs="Arial"/>
      <w:b/>
      <w:color w:val="314A89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314A8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FCE4D2C2F8743950F392AD9C67A27" ma:contentTypeVersion="11" ma:contentTypeDescription="Create a new document." ma:contentTypeScope="" ma:versionID="1028184052ab078d9359d0339e053427">
  <xsd:schema xmlns:xsd="http://www.w3.org/2001/XMLSchema" xmlns:xs="http://www.w3.org/2001/XMLSchema" xmlns:p="http://schemas.microsoft.com/office/2006/metadata/properties" xmlns:ns3="75378dd7-2a12-4a9a-945a-ae255d0ceb78" xmlns:ns4="1d1e6f59-8f70-40fb-9565-c4cf8603617b" targetNamespace="http://schemas.microsoft.com/office/2006/metadata/properties" ma:root="true" ma:fieldsID="20e814c83f0a290fc32376cf4690085d" ns3:_="" ns4:_="">
    <xsd:import namespace="75378dd7-2a12-4a9a-945a-ae255d0ceb78"/>
    <xsd:import namespace="1d1e6f59-8f70-40fb-9565-c4cf86036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8dd7-2a12-4a9a-945a-ae255d0ce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6f59-8f70-40fb-9565-c4cf8603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CC4DA-564E-47BE-BCBE-97B894CC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8dd7-2a12-4a9a-945a-ae255d0ceb78"/>
    <ds:schemaRef ds:uri="1d1e6f59-8f70-40fb-9565-c4cf8603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A70C-4AEE-4EEE-BEE8-AF3B9685E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1240-5102-4A85-AA7D-CC3ED536DF9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1d1e6f59-8f70-40fb-9565-c4cf8603617b"/>
    <ds:schemaRef ds:uri="http://schemas.openxmlformats.org/package/2006/metadata/core-properties"/>
    <ds:schemaRef ds:uri="http://purl.org/dc/terms/"/>
    <ds:schemaRef ds:uri="75378dd7-2a12-4a9a-945a-ae255d0ceb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GEL RU 152333_938993Z_PIL</dc:title>
  <dc:subject/>
  <dc:creator>Anastasia Bogochanova</dc:creator>
  <cp:keywords/>
  <cp:lastModifiedBy>Anastasia Bogochanova</cp:lastModifiedBy>
  <cp:revision>2</cp:revision>
  <dcterms:created xsi:type="dcterms:W3CDTF">2019-09-03T18:46:00Z</dcterms:created>
  <dcterms:modified xsi:type="dcterms:W3CDTF">2019-09-03T18:46:00Z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0x010100487FCE4D2C2F8743950F392AD9C67A27</vt:lpwstr>
  </property>
</Properties>
</file>